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68" w:rsidRPr="003D69A7" w:rsidRDefault="00324BBA">
      <w:pPr>
        <w:spacing w:after="0" w:line="408" w:lineRule="auto"/>
        <w:ind w:left="120"/>
        <w:jc w:val="center"/>
        <w:rPr>
          <w:lang w:val="ru-RU"/>
        </w:rPr>
      </w:pPr>
      <w:bookmarkStart w:id="0" w:name="block-40720513"/>
      <w:r w:rsidRPr="003D69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2568" w:rsidRPr="003D69A7" w:rsidRDefault="00324BBA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3D69A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82568" w:rsidRPr="003D69A7" w:rsidRDefault="00324BBA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3D69A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Сямженского муниципального округа</w:t>
      </w:r>
      <w:bookmarkEnd w:id="2"/>
    </w:p>
    <w:p w:rsidR="00282568" w:rsidRPr="003D69A7" w:rsidRDefault="00324BBA">
      <w:pPr>
        <w:spacing w:after="0" w:line="408" w:lineRule="auto"/>
        <w:ind w:left="120"/>
        <w:jc w:val="center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Сямженского муниципального округа «Гремячинская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основная школа»</w:t>
      </w:r>
    </w:p>
    <w:p w:rsidR="00282568" w:rsidRPr="003D69A7" w:rsidRDefault="00282568">
      <w:pPr>
        <w:spacing w:after="0"/>
        <w:ind w:left="120"/>
        <w:rPr>
          <w:lang w:val="ru-RU"/>
        </w:rPr>
      </w:pPr>
    </w:p>
    <w:p w:rsidR="00282568" w:rsidRPr="003D69A7" w:rsidRDefault="00282568">
      <w:pPr>
        <w:spacing w:after="0"/>
        <w:ind w:left="120"/>
        <w:rPr>
          <w:lang w:val="ru-RU"/>
        </w:rPr>
      </w:pPr>
    </w:p>
    <w:p w:rsidR="00282568" w:rsidRPr="003D69A7" w:rsidRDefault="00282568">
      <w:pPr>
        <w:spacing w:after="0"/>
        <w:ind w:left="120"/>
        <w:rPr>
          <w:lang w:val="ru-RU"/>
        </w:rPr>
      </w:pPr>
    </w:p>
    <w:p w:rsidR="00282568" w:rsidRPr="003D69A7" w:rsidRDefault="0028256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D69A7" w:rsidTr="000D4161">
        <w:tc>
          <w:tcPr>
            <w:tcW w:w="3114" w:type="dxa"/>
          </w:tcPr>
          <w:p w:rsidR="00C53FFE" w:rsidRPr="0040209D" w:rsidRDefault="00324BB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24B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324B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24B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3D69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24B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24B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324B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24B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24BBA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24BB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24B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24B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24B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24B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24B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24BB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24BB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Уварова Е.В.</w:t>
            </w:r>
          </w:p>
          <w:p w:rsidR="000E6D86" w:rsidRDefault="003D69A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</w:t>
            </w:r>
            <w:r w:rsidR="00324B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24B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324B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24B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24BBA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24B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4BB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24B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24B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2568" w:rsidRPr="003D69A7" w:rsidRDefault="00282568">
      <w:pPr>
        <w:spacing w:after="0"/>
        <w:ind w:left="120"/>
        <w:rPr>
          <w:lang w:val="ru-RU"/>
        </w:rPr>
      </w:pPr>
    </w:p>
    <w:p w:rsidR="00282568" w:rsidRPr="003D69A7" w:rsidRDefault="00282568">
      <w:pPr>
        <w:spacing w:after="0"/>
        <w:ind w:left="120"/>
        <w:rPr>
          <w:lang w:val="ru-RU"/>
        </w:rPr>
      </w:pPr>
    </w:p>
    <w:p w:rsidR="00282568" w:rsidRPr="003D69A7" w:rsidRDefault="00282568">
      <w:pPr>
        <w:spacing w:after="0"/>
        <w:ind w:left="120"/>
        <w:rPr>
          <w:lang w:val="ru-RU"/>
        </w:rPr>
      </w:pPr>
    </w:p>
    <w:p w:rsidR="00282568" w:rsidRPr="003D69A7" w:rsidRDefault="00282568">
      <w:pPr>
        <w:spacing w:after="0"/>
        <w:ind w:left="120"/>
        <w:rPr>
          <w:lang w:val="ru-RU"/>
        </w:rPr>
      </w:pPr>
    </w:p>
    <w:p w:rsidR="00282568" w:rsidRPr="003D69A7" w:rsidRDefault="00282568">
      <w:pPr>
        <w:spacing w:after="0"/>
        <w:ind w:left="120"/>
        <w:rPr>
          <w:lang w:val="ru-RU"/>
        </w:rPr>
      </w:pPr>
    </w:p>
    <w:p w:rsidR="00282568" w:rsidRPr="003D69A7" w:rsidRDefault="00324BBA">
      <w:pPr>
        <w:spacing w:after="0" w:line="408" w:lineRule="auto"/>
        <w:ind w:left="120"/>
        <w:jc w:val="center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282568" w:rsidRPr="003D69A7" w:rsidRDefault="00324BBA">
      <w:pPr>
        <w:spacing w:after="0" w:line="408" w:lineRule="auto"/>
        <w:ind w:left="120"/>
        <w:jc w:val="center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5355932)</w:t>
      </w:r>
    </w:p>
    <w:p w:rsidR="00282568" w:rsidRPr="003D69A7" w:rsidRDefault="00282568">
      <w:pPr>
        <w:spacing w:after="0"/>
        <w:ind w:left="120"/>
        <w:jc w:val="center"/>
        <w:rPr>
          <w:lang w:val="ru-RU"/>
        </w:rPr>
      </w:pPr>
    </w:p>
    <w:p w:rsidR="00282568" w:rsidRPr="003D69A7" w:rsidRDefault="00324BBA">
      <w:pPr>
        <w:spacing w:after="0" w:line="408" w:lineRule="auto"/>
        <w:ind w:left="120"/>
        <w:jc w:val="center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82568" w:rsidRPr="003D69A7" w:rsidRDefault="00324BBA">
      <w:pPr>
        <w:spacing w:after="0" w:line="408" w:lineRule="auto"/>
        <w:ind w:left="120"/>
        <w:jc w:val="center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82568" w:rsidRPr="003D69A7" w:rsidRDefault="00282568">
      <w:pPr>
        <w:spacing w:after="0"/>
        <w:ind w:left="120"/>
        <w:jc w:val="center"/>
        <w:rPr>
          <w:lang w:val="ru-RU"/>
        </w:rPr>
      </w:pPr>
    </w:p>
    <w:p w:rsidR="00282568" w:rsidRPr="003D69A7" w:rsidRDefault="00282568">
      <w:pPr>
        <w:spacing w:after="0"/>
        <w:ind w:left="120"/>
        <w:jc w:val="center"/>
        <w:rPr>
          <w:lang w:val="ru-RU"/>
        </w:rPr>
      </w:pPr>
    </w:p>
    <w:p w:rsidR="00282568" w:rsidRPr="003D69A7" w:rsidRDefault="00282568">
      <w:pPr>
        <w:spacing w:after="0"/>
        <w:ind w:left="120"/>
        <w:jc w:val="center"/>
        <w:rPr>
          <w:lang w:val="ru-RU"/>
        </w:rPr>
      </w:pPr>
    </w:p>
    <w:p w:rsidR="00282568" w:rsidRPr="003D69A7" w:rsidRDefault="00282568">
      <w:pPr>
        <w:spacing w:after="0"/>
        <w:ind w:left="120"/>
        <w:jc w:val="center"/>
        <w:rPr>
          <w:lang w:val="ru-RU"/>
        </w:rPr>
      </w:pPr>
    </w:p>
    <w:p w:rsidR="00282568" w:rsidRPr="003D69A7" w:rsidRDefault="00282568">
      <w:pPr>
        <w:spacing w:after="0"/>
        <w:ind w:left="120"/>
        <w:jc w:val="center"/>
        <w:rPr>
          <w:lang w:val="ru-RU"/>
        </w:rPr>
      </w:pPr>
    </w:p>
    <w:p w:rsidR="00282568" w:rsidRPr="003D69A7" w:rsidRDefault="00282568">
      <w:pPr>
        <w:spacing w:after="0"/>
        <w:ind w:left="120"/>
        <w:jc w:val="center"/>
        <w:rPr>
          <w:lang w:val="ru-RU"/>
        </w:rPr>
      </w:pPr>
    </w:p>
    <w:p w:rsidR="00282568" w:rsidRPr="003D69A7" w:rsidRDefault="00282568">
      <w:pPr>
        <w:spacing w:after="0"/>
        <w:ind w:left="120"/>
        <w:jc w:val="center"/>
        <w:rPr>
          <w:lang w:val="ru-RU"/>
        </w:rPr>
      </w:pPr>
    </w:p>
    <w:p w:rsidR="00282568" w:rsidRPr="003D69A7" w:rsidRDefault="00282568">
      <w:pPr>
        <w:spacing w:after="0"/>
        <w:ind w:left="120"/>
        <w:jc w:val="center"/>
        <w:rPr>
          <w:lang w:val="ru-RU"/>
        </w:rPr>
      </w:pPr>
    </w:p>
    <w:p w:rsidR="00282568" w:rsidRPr="003D69A7" w:rsidRDefault="00282568">
      <w:pPr>
        <w:spacing w:after="0"/>
        <w:ind w:left="120"/>
        <w:jc w:val="center"/>
        <w:rPr>
          <w:lang w:val="ru-RU"/>
        </w:rPr>
      </w:pPr>
    </w:p>
    <w:p w:rsidR="00282568" w:rsidRPr="003D69A7" w:rsidRDefault="00282568">
      <w:pPr>
        <w:spacing w:after="0"/>
        <w:ind w:left="120"/>
        <w:jc w:val="center"/>
        <w:rPr>
          <w:lang w:val="ru-RU"/>
        </w:rPr>
      </w:pPr>
    </w:p>
    <w:p w:rsidR="00282568" w:rsidRPr="003D69A7" w:rsidRDefault="00324BBA" w:rsidP="003D69A7">
      <w:pPr>
        <w:spacing w:after="0"/>
        <w:jc w:val="center"/>
        <w:rPr>
          <w:lang w:val="ru-RU"/>
        </w:rPr>
      </w:pPr>
      <w:bookmarkStart w:id="3" w:name="8777abab-62ad-4e6d-bb66-8ccfe85cfe1b"/>
      <w:r w:rsidRPr="003D69A7">
        <w:rPr>
          <w:rFonts w:ascii="Times New Roman" w:hAnsi="Times New Roman"/>
          <w:b/>
          <w:color w:val="000000"/>
          <w:sz w:val="28"/>
          <w:lang w:val="ru-RU"/>
        </w:rPr>
        <w:t>п.Гремячий</w:t>
      </w:r>
      <w:bookmarkEnd w:id="3"/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3D69A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82568" w:rsidRPr="003D69A7" w:rsidRDefault="00282568">
      <w:pPr>
        <w:spacing w:after="0"/>
        <w:ind w:left="120"/>
        <w:rPr>
          <w:lang w:val="ru-RU"/>
        </w:rPr>
      </w:pPr>
    </w:p>
    <w:p w:rsidR="00282568" w:rsidRPr="003D69A7" w:rsidRDefault="00282568">
      <w:pPr>
        <w:rPr>
          <w:lang w:val="ru-RU"/>
        </w:rPr>
        <w:sectPr w:rsidR="00282568" w:rsidRPr="003D69A7">
          <w:pgSz w:w="11906" w:h="16383"/>
          <w:pgMar w:top="1134" w:right="850" w:bottom="1134" w:left="1701" w:header="720" w:footer="720" w:gutter="0"/>
          <w:cols w:space="720"/>
        </w:sect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bookmarkStart w:id="5" w:name="block-40720518"/>
      <w:bookmarkEnd w:id="0"/>
      <w:r w:rsidRPr="003D69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3D69A7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3D69A7">
        <w:rPr>
          <w:rFonts w:ascii="Times New Roman" w:hAnsi="Times New Roman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3D69A7">
        <w:rPr>
          <w:rFonts w:ascii="Times New Roman" w:hAnsi="Times New Roman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</w:t>
      </w:r>
      <w:r w:rsidRPr="003D69A7"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 w:rsidRPr="003D69A7">
        <w:rPr>
          <w:rFonts w:ascii="Times New Roman" w:hAnsi="Times New Roman"/>
          <w:color w:val="000000"/>
          <w:sz w:val="28"/>
          <w:lang w:val="ru-RU"/>
        </w:rPr>
        <w:t>остей, мышления, памяти и воображения, навыков самостоятельной учебной деятельности, самообразования.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о на достижение следующих целей: 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</w:t>
      </w:r>
      <w:r w:rsidRPr="003D69A7">
        <w:rPr>
          <w:rFonts w:ascii="Times New Roman" w:hAnsi="Times New Roman"/>
          <w:color w:val="000000"/>
          <w:sz w:val="28"/>
          <w:lang w:val="ru-RU"/>
        </w:rPr>
        <w:t>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</w:t>
      </w:r>
      <w:r w:rsidRPr="003D69A7">
        <w:rPr>
          <w:rFonts w:ascii="Times New Roman" w:hAnsi="Times New Roman"/>
          <w:color w:val="000000"/>
          <w:sz w:val="28"/>
          <w:lang w:val="ru-RU"/>
        </w:rPr>
        <w:t>ультуре и языкам всех народов Российской Федерации;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совершенствование мыс</w:t>
      </w:r>
      <w:r w:rsidRPr="003D69A7">
        <w:rPr>
          <w:rFonts w:ascii="Times New Roman" w:hAnsi="Times New Roman"/>
          <w:color w:val="000000"/>
          <w:sz w:val="28"/>
          <w:lang w:val="ru-RU"/>
        </w:rPr>
        <w:t>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развитие фу</w:t>
      </w:r>
      <w:r w:rsidRPr="003D69A7">
        <w:rPr>
          <w:rFonts w:ascii="Times New Roman" w:hAnsi="Times New Roman"/>
          <w:color w:val="000000"/>
          <w:sz w:val="28"/>
          <w:lang w:val="ru-RU"/>
        </w:rPr>
        <w:t>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БНОМ ПЛАНЕ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</w:t>
      </w:r>
      <w:r w:rsidRPr="003D69A7">
        <w:rPr>
          <w:rFonts w:ascii="Times New Roman" w:hAnsi="Times New Roman"/>
          <w:color w:val="000000"/>
          <w:sz w:val="28"/>
          <w:lang w:val="ru-RU"/>
        </w:rPr>
        <w:t>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82568" w:rsidRPr="003D69A7" w:rsidRDefault="00282568">
      <w:pPr>
        <w:rPr>
          <w:lang w:val="ru-RU"/>
        </w:rPr>
        <w:sectPr w:rsidR="00282568" w:rsidRPr="003D69A7">
          <w:pgSz w:w="11906" w:h="16383"/>
          <w:pgMar w:top="1134" w:right="850" w:bottom="1134" w:left="1701" w:header="720" w:footer="720" w:gutter="0"/>
          <w:cols w:space="720"/>
        </w:sectPr>
      </w:pP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  <w:bookmarkStart w:id="6" w:name="block-40720519"/>
      <w:bookmarkEnd w:id="5"/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Общие сведен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ия о языке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D69A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чтение, письмо), их особенности.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</w:t>
      </w:r>
      <w:r w:rsidRPr="003D69A7">
        <w:rPr>
          <w:rFonts w:ascii="Times New Roman" w:hAnsi="Times New Roman"/>
          <w:color w:val="000000"/>
          <w:sz w:val="28"/>
          <w:lang w:val="ru-RU"/>
        </w:rPr>
        <w:t>ием лица рассказчика.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сюжетную картину (в том числе сочинения-миниатюры).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</w:t>
      </w:r>
      <w:r w:rsidRPr="003D69A7">
        <w:rPr>
          <w:rFonts w:ascii="Times New Roman" w:hAnsi="Times New Roman"/>
          <w:color w:val="000000"/>
          <w:sz w:val="28"/>
          <w:lang w:val="ru-RU"/>
        </w:rPr>
        <w:t>кста. Ключевые слова.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формы слова, однокоренные слова, синонимы, антонимы, личные местоимения, повтор слова.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</w:t>
      </w:r>
      <w:r w:rsidRPr="003D69A7">
        <w:rPr>
          <w:rFonts w:ascii="Times New Roman" w:hAnsi="Times New Roman"/>
          <w:color w:val="000000"/>
          <w:sz w:val="28"/>
          <w:lang w:val="ru-RU"/>
        </w:rPr>
        <w:t>зование языковых средств выразительности (в рамках изученного).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сложный план текста.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Default="00324B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82568" w:rsidRDefault="00282568">
      <w:pPr>
        <w:spacing w:after="0" w:line="264" w:lineRule="auto"/>
        <w:ind w:left="120"/>
        <w:jc w:val="both"/>
      </w:pPr>
    </w:p>
    <w:p w:rsidR="00282568" w:rsidRDefault="00324B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Фонетика и гра</w:t>
      </w:r>
      <w:r w:rsidRPr="003D69A7">
        <w:rPr>
          <w:rFonts w:ascii="Times New Roman" w:hAnsi="Times New Roman"/>
          <w:color w:val="000000"/>
          <w:sz w:val="28"/>
          <w:lang w:val="ru-RU"/>
        </w:rPr>
        <w:t>фика как разделы лингвистики.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82568" w:rsidRDefault="00324BBA">
      <w:pPr>
        <w:spacing w:after="0" w:line="264" w:lineRule="auto"/>
        <w:ind w:firstLine="600"/>
        <w:jc w:val="both"/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Соот</w:t>
      </w:r>
      <w:r w:rsidRPr="003D69A7">
        <w:rPr>
          <w:rFonts w:ascii="Times New Roman" w:hAnsi="Times New Roman"/>
          <w:color w:val="000000"/>
          <w:sz w:val="28"/>
          <w:lang w:val="ru-RU"/>
        </w:rPr>
        <w:t>ношение звуков и букв.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Орфография как раздел </w:t>
      </w:r>
      <w:r w:rsidRPr="003D69A7">
        <w:rPr>
          <w:rFonts w:ascii="Times New Roman" w:hAnsi="Times New Roman"/>
          <w:color w:val="000000"/>
          <w:sz w:val="28"/>
          <w:lang w:val="ru-RU"/>
        </w:rPr>
        <w:t>лингвистики.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D69A7">
        <w:rPr>
          <w:rFonts w:ascii="Times New Roman" w:hAnsi="Times New Roman"/>
          <w:color w:val="000000"/>
          <w:sz w:val="28"/>
          <w:lang w:val="ru-RU"/>
        </w:rPr>
        <w:t>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антонимов); основные способы разъяснения значения слова (по контексту, с помощью толкового словаря).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82568" w:rsidRDefault="00324BBA">
      <w:pPr>
        <w:spacing w:after="0" w:line="264" w:lineRule="auto"/>
        <w:ind w:firstLine="600"/>
        <w:jc w:val="both"/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Синонимы. 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Default="00324B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</w:t>
      </w:r>
      <w:r>
        <w:rPr>
          <w:rFonts w:ascii="Times New Roman" w:hAnsi="Times New Roman"/>
          <w:b/>
          <w:color w:val="000000"/>
          <w:sz w:val="28"/>
        </w:rPr>
        <w:t>фия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</w:t>
      </w:r>
      <w:r w:rsidRPr="003D69A7">
        <w:rPr>
          <w:rFonts w:ascii="Times New Roman" w:hAnsi="Times New Roman"/>
          <w:color w:val="000000"/>
          <w:sz w:val="28"/>
          <w:lang w:val="ru-RU"/>
        </w:rPr>
        <w:t>местное использование слов с суффиксами оценки в собственной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</w:t>
      </w:r>
      <w:r w:rsidRPr="003D69A7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D69A7">
        <w:rPr>
          <w:rFonts w:ascii="Times New Roman" w:hAnsi="Times New Roman"/>
          <w:color w:val="000000"/>
          <w:sz w:val="28"/>
          <w:lang w:val="ru-RU"/>
        </w:rPr>
        <w:t>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D69A7">
        <w:rPr>
          <w:rFonts w:ascii="Times New Roman" w:hAnsi="Times New Roman"/>
          <w:color w:val="000000"/>
          <w:sz w:val="28"/>
          <w:lang w:val="ru-RU"/>
        </w:rPr>
        <w:t>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</w:t>
      </w:r>
      <w:r>
        <w:rPr>
          <w:rFonts w:ascii="Times New Roman" w:hAnsi="Times New Roman"/>
          <w:b/>
          <w:color w:val="000000"/>
          <w:sz w:val="28"/>
        </w:rPr>
        <w:t xml:space="preserve">Культура речи.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Имя существител</w:t>
      </w:r>
      <w:r w:rsidRPr="003D69A7">
        <w:rPr>
          <w:rFonts w:ascii="Times New Roman" w:hAnsi="Times New Roman"/>
          <w:color w:val="000000"/>
          <w:sz w:val="28"/>
          <w:lang w:val="ru-RU"/>
        </w:rPr>
        <w:t>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</w:t>
      </w:r>
      <w:r w:rsidRPr="003D69A7">
        <w:rPr>
          <w:rFonts w:ascii="Times New Roman" w:hAnsi="Times New Roman"/>
          <w:color w:val="000000"/>
          <w:sz w:val="28"/>
          <w:lang w:val="ru-RU"/>
        </w:rPr>
        <w:t>нные и нарицательные; имена существительные одушевлённые и неодушевлённые.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Типы склонени</w:t>
      </w:r>
      <w:r w:rsidRPr="003D69A7">
        <w:rPr>
          <w:rFonts w:ascii="Times New Roman" w:hAnsi="Times New Roman"/>
          <w:color w:val="000000"/>
          <w:sz w:val="28"/>
          <w:lang w:val="ru-RU"/>
        </w:rPr>
        <w:t>я имён существительных. Разносклоняемые имена существительные. Несклоняемые имена существительные.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Правописание собственн</w:t>
      </w:r>
      <w:r w:rsidRPr="003D69A7">
        <w:rPr>
          <w:rFonts w:ascii="Times New Roman" w:hAnsi="Times New Roman"/>
          <w:color w:val="000000"/>
          <w:sz w:val="28"/>
          <w:lang w:val="ru-RU"/>
        </w:rPr>
        <w:t>ых имён существительных.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D69A7">
        <w:rPr>
          <w:rFonts w:ascii="Times New Roman" w:hAnsi="Times New Roman"/>
          <w:color w:val="000000"/>
          <w:sz w:val="28"/>
          <w:lang w:val="ru-RU"/>
        </w:rPr>
        <w:t>;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D69A7">
        <w:rPr>
          <w:rFonts w:ascii="Times New Roman" w:hAnsi="Times New Roman"/>
          <w:color w:val="000000"/>
          <w:sz w:val="28"/>
          <w:lang w:val="ru-RU"/>
        </w:rPr>
        <w:t>(-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D69A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69A7">
        <w:rPr>
          <w:rFonts w:ascii="Times New Roman" w:hAnsi="Times New Roman"/>
          <w:color w:val="000000"/>
          <w:sz w:val="28"/>
          <w:lang w:val="ru-RU"/>
        </w:rPr>
        <w:t>: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D69A7">
        <w:rPr>
          <w:rFonts w:ascii="Times New Roman" w:hAnsi="Times New Roman"/>
          <w:color w:val="000000"/>
          <w:sz w:val="28"/>
          <w:lang w:val="ru-RU"/>
        </w:rPr>
        <w:t>- –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D69A7">
        <w:rPr>
          <w:rFonts w:ascii="Times New Roman" w:hAnsi="Times New Roman"/>
          <w:color w:val="000000"/>
          <w:sz w:val="28"/>
          <w:lang w:val="ru-RU"/>
        </w:rPr>
        <w:t>-;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D69A7">
        <w:rPr>
          <w:rFonts w:ascii="Times New Roman" w:hAnsi="Times New Roman"/>
          <w:color w:val="000000"/>
          <w:sz w:val="28"/>
          <w:lang w:val="ru-RU"/>
        </w:rPr>
        <w:t>- –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D69A7">
        <w:rPr>
          <w:rFonts w:ascii="Times New Roman" w:hAnsi="Times New Roman"/>
          <w:color w:val="000000"/>
          <w:sz w:val="28"/>
          <w:lang w:val="ru-RU"/>
        </w:rPr>
        <w:t>- –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D69A7">
        <w:rPr>
          <w:rFonts w:ascii="Times New Roman" w:hAnsi="Times New Roman"/>
          <w:color w:val="000000"/>
          <w:sz w:val="28"/>
          <w:lang w:val="ru-RU"/>
        </w:rPr>
        <w:t>-;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D69A7">
        <w:rPr>
          <w:rFonts w:ascii="Times New Roman" w:hAnsi="Times New Roman"/>
          <w:color w:val="000000"/>
          <w:sz w:val="28"/>
          <w:lang w:val="ru-RU"/>
        </w:rPr>
        <w:t>- –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D69A7">
        <w:rPr>
          <w:rFonts w:ascii="Times New Roman" w:hAnsi="Times New Roman"/>
          <w:color w:val="000000"/>
          <w:sz w:val="28"/>
          <w:lang w:val="ru-RU"/>
        </w:rPr>
        <w:t>-,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D69A7">
        <w:rPr>
          <w:rFonts w:ascii="Times New Roman" w:hAnsi="Times New Roman"/>
          <w:color w:val="000000"/>
          <w:sz w:val="28"/>
          <w:lang w:val="ru-RU"/>
        </w:rPr>
        <w:t>- –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D69A7">
        <w:rPr>
          <w:rFonts w:ascii="Times New Roman" w:hAnsi="Times New Roman"/>
          <w:color w:val="000000"/>
          <w:sz w:val="28"/>
          <w:lang w:val="ru-RU"/>
        </w:rPr>
        <w:t>-;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D69A7">
        <w:rPr>
          <w:rFonts w:ascii="Times New Roman" w:hAnsi="Times New Roman"/>
          <w:color w:val="000000"/>
          <w:sz w:val="28"/>
          <w:lang w:val="ru-RU"/>
        </w:rPr>
        <w:t>–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D69A7">
        <w:rPr>
          <w:rFonts w:ascii="Times New Roman" w:hAnsi="Times New Roman"/>
          <w:color w:val="000000"/>
          <w:sz w:val="28"/>
          <w:lang w:val="ru-RU"/>
        </w:rPr>
        <w:t>–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</w:t>
      </w:r>
      <w:r w:rsidRPr="003D69A7">
        <w:rPr>
          <w:rFonts w:ascii="Times New Roman" w:hAnsi="Times New Roman"/>
          <w:color w:val="000000"/>
          <w:sz w:val="28"/>
          <w:lang w:val="ru-RU"/>
        </w:rPr>
        <w:t>ельными.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</w:t>
      </w:r>
      <w:r w:rsidRPr="003D69A7">
        <w:rPr>
          <w:rFonts w:ascii="Times New Roman" w:hAnsi="Times New Roman"/>
          <w:color w:val="000000"/>
          <w:sz w:val="28"/>
          <w:lang w:val="ru-RU"/>
        </w:rPr>
        <w:t>ьного 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произношения имён прилагательных, постановки ударения (в </w:t>
      </w:r>
      <w:r w:rsidRPr="003D69A7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Слитное и раздельное написание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D69A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</w:t>
      </w:r>
      <w:r w:rsidRPr="003D69A7">
        <w:rPr>
          <w:rFonts w:ascii="Times New Roman" w:hAnsi="Times New Roman"/>
          <w:color w:val="000000"/>
          <w:sz w:val="28"/>
          <w:lang w:val="ru-RU"/>
        </w:rPr>
        <w:t>жении, 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</w:t>
      </w:r>
      <w:r w:rsidRPr="003D69A7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D69A7">
        <w:rPr>
          <w:rFonts w:ascii="Times New Roman" w:hAnsi="Times New Roman"/>
          <w:color w:val="000000"/>
          <w:sz w:val="28"/>
          <w:lang w:val="ru-RU"/>
        </w:rPr>
        <w:t>- –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D69A7">
        <w:rPr>
          <w:rFonts w:ascii="Times New Roman" w:hAnsi="Times New Roman"/>
          <w:color w:val="000000"/>
          <w:sz w:val="28"/>
          <w:lang w:val="ru-RU"/>
        </w:rPr>
        <w:t>-,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D69A7">
        <w:rPr>
          <w:rFonts w:ascii="Times New Roman" w:hAnsi="Times New Roman"/>
          <w:color w:val="000000"/>
          <w:sz w:val="28"/>
          <w:lang w:val="ru-RU"/>
        </w:rPr>
        <w:t>- –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D69A7">
        <w:rPr>
          <w:rFonts w:ascii="Times New Roman" w:hAnsi="Times New Roman"/>
          <w:color w:val="000000"/>
          <w:sz w:val="28"/>
          <w:lang w:val="ru-RU"/>
        </w:rPr>
        <w:t>-,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D69A7">
        <w:rPr>
          <w:rFonts w:ascii="Times New Roman" w:hAnsi="Times New Roman"/>
          <w:color w:val="000000"/>
          <w:sz w:val="28"/>
          <w:lang w:val="ru-RU"/>
        </w:rPr>
        <w:t>- –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D69A7">
        <w:rPr>
          <w:rFonts w:ascii="Times New Roman" w:hAnsi="Times New Roman"/>
          <w:color w:val="000000"/>
          <w:sz w:val="28"/>
          <w:lang w:val="ru-RU"/>
        </w:rPr>
        <w:t>-,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D69A7">
        <w:rPr>
          <w:rFonts w:ascii="Times New Roman" w:hAnsi="Times New Roman"/>
          <w:color w:val="000000"/>
          <w:sz w:val="28"/>
          <w:lang w:val="ru-RU"/>
        </w:rPr>
        <w:t>- –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D69A7">
        <w:rPr>
          <w:rFonts w:ascii="Times New Roman" w:hAnsi="Times New Roman"/>
          <w:color w:val="000000"/>
          <w:sz w:val="28"/>
          <w:lang w:val="ru-RU"/>
        </w:rPr>
        <w:t>-,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D69A7">
        <w:rPr>
          <w:rFonts w:ascii="Times New Roman" w:hAnsi="Times New Roman"/>
          <w:color w:val="000000"/>
          <w:sz w:val="28"/>
          <w:lang w:val="ru-RU"/>
        </w:rPr>
        <w:t>- –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D69A7">
        <w:rPr>
          <w:rFonts w:ascii="Times New Roman" w:hAnsi="Times New Roman"/>
          <w:color w:val="000000"/>
          <w:sz w:val="28"/>
          <w:lang w:val="ru-RU"/>
        </w:rPr>
        <w:t>-,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D69A7">
        <w:rPr>
          <w:rFonts w:ascii="Times New Roman" w:hAnsi="Times New Roman"/>
          <w:color w:val="000000"/>
          <w:sz w:val="28"/>
          <w:lang w:val="ru-RU"/>
        </w:rPr>
        <w:t>- –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D69A7">
        <w:rPr>
          <w:rFonts w:ascii="Times New Roman" w:hAnsi="Times New Roman"/>
          <w:color w:val="000000"/>
          <w:sz w:val="28"/>
          <w:lang w:val="ru-RU"/>
        </w:rPr>
        <w:t>-,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D69A7">
        <w:rPr>
          <w:rFonts w:ascii="Times New Roman" w:hAnsi="Times New Roman"/>
          <w:color w:val="000000"/>
          <w:sz w:val="28"/>
          <w:lang w:val="ru-RU"/>
        </w:rPr>
        <w:t>- –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D69A7">
        <w:rPr>
          <w:rFonts w:ascii="Times New Roman" w:hAnsi="Times New Roman"/>
          <w:color w:val="000000"/>
          <w:sz w:val="28"/>
          <w:lang w:val="ru-RU"/>
        </w:rPr>
        <w:t>-,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D69A7">
        <w:rPr>
          <w:rFonts w:ascii="Times New Roman" w:hAnsi="Times New Roman"/>
          <w:color w:val="000000"/>
          <w:sz w:val="28"/>
          <w:lang w:val="ru-RU"/>
        </w:rPr>
        <w:t>- –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D69A7">
        <w:rPr>
          <w:rFonts w:ascii="Times New Roman" w:hAnsi="Times New Roman"/>
          <w:color w:val="000000"/>
          <w:sz w:val="28"/>
          <w:lang w:val="ru-RU"/>
        </w:rPr>
        <w:t>-.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D69A7">
        <w:rPr>
          <w:rFonts w:ascii="Times New Roman" w:hAnsi="Times New Roman"/>
          <w:color w:val="000000"/>
          <w:sz w:val="28"/>
          <w:lang w:val="ru-RU"/>
        </w:rPr>
        <w:t>- –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D69A7">
        <w:rPr>
          <w:rFonts w:ascii="Times New Roman" w:hAnsi="Times New Roman"/>
          <w:color w:val="000000"/>
          <w:sz w:val="28"/>
          <w:lang w:val="ru-RU"/>
        </w:rPr>
        <w:t>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D69A7">
        <w:rPr>
          <w:rFonts w:ascii="Times New Roman" w:hAnsi="Times New Roman"/>
          <w:color w:val="000000"/>
          <w:sz w:val="28"/>
          <w:lang w:val="ru-RU"/>
        </w:rPr>
        <w:t>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</w:t>
      </w:r>
      <w:r w:rsidRPr="003D69A7">
        <w:rPr>
          <w:rFonts w:ascii="Times New Roman" w:hAnsi="Times New Roman"/>
          <w:color w:val="000000"/>
          <w:sz w:val="28"/>
          <w:lang w:val="ru-RU"/>
        </w:rPr>
        <w:t>кончаний глагола.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Синтаксис как раздел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грамматики. Словосочетание и предложение как единицы синтаксиса.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Синтаксический </w:t>
      </w:r>
      <w:r w:rsidRPr="003D69A7">
        <w:rPr>
          <w:rFonts w:ascii="Times New Roman" w:hAnsi="Times New Roman"/>
          <w:color w:val="000000"/>
          <w:sz w:val="28"/>
          <w:lang w:val="ru-RU"/>
        </w:rPr>
        <w:t>анализ словосочетания.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</w:t>
      </w:r>
      <w:r w:rsidRPr="003D69A7">
        <w:rPr>
          <w:rFonts w:ascii="Times New Roman" w:hAnsi="Times New Roman"/>
          <w:color w:val="000000"/>
          <w:sz w:val="28"/>
          <w:lang w:val="ru-RU"/>
        </w:rPr>
        <w:t>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сказуемым.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</w:t>
      </w:r>
      <w:r w:rsidRPr="003D69A7">
        <w:rPr>
          <w:rFonts w:ascii="Times New Roman" w:hAnsi="Times New Roman"/>
          <w:color w:val="000000"/>
          <w:sz w:val="28"/>
          <w:lang w:val="ru-RU"/>
        </w:rPr>
        <w:t>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ации предложений с однородными членами. Предложения с однородными членами (без союзов, с одиночным союзом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69A7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Предложения с обращением</w:t>
      </w:r>
      <w:r w:rsidRPr="003D69A7">
        <w:rPr>
          <w:rFonts w:ascii="Times New Roman" w:hAnsi="Times New Roman"/>
          <w:color w:val="000000"/>
          <w:sz w:val="28"/>
          <w:lang w:val="ru-RU"/>
        </w:rPr>
        <w:t>, особенности интонации. Обращение и средства его выражения.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69A7">
        <w:rPr>
          <w:rFonts w:ascii="Times New Roman" w:hAnsi="Times New Roman"/>
          <w:color w:val="000000"/>
          <w:sz w:val="28"/>
          <w:lang w:val="ru-RU"/>
        </w:rPr>
        <w:t>, союза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ми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69A7">
        <w:rPr>
          <w:rFonts w:ascii="Times New Roman" w:hAnsi="Times New Roman"/>
          <w:color w:val="000000"/>
          <w:sz w:val="28"/>
          <w:lang w:val="ru-RU"/>
        </w:rPr>
        <w:t>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Пунктуационное 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формление сложных предложений, состоящих из частей, связанных бессоюзной связью и союзами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69A7">
        <w:rPr>
          <w:rFonts w:ascii="Times New Roman" w:hAnsi="Times New Roman"/>
          <w:color w:val="000000"/>
          <w:sz w:val="28"/>
          <w:lang w:val="ru-RU"/>
        </w:rPr>
        <w:t>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Пун</w:t>
      </w:r>
      <w:r w:rsidRPr="003D69A7">
        <w:rPr>
          <w:rFonts w:ascii="Times New Roman" w:hAnsi="Times New Roman"/>
          <w:color w:val="000000"/>
          <w:sz w:val="28"/>
          <w:lang w:val="ru-RU"/>
        </w:rPr>
        <w:t>ктуация как раздел лингвистики.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</w:t>
      </w:r>
      <w:r w:rsidRPr="003D69A7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Описание ка</w:t>
      </w:r>
      <w:r w:rsidRPr="003D69A7">
        <w:rPr>
          <w:rFonts w:ascii="Times New Roman" w:hAnsi="Times New Roman"/>
          <w:color w:val="000000"/>
          <w:sz w:val="28"/>
          <w:lang w:val="ru-RU"/>
        </w:rPr>
        <w:t>к тип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3D69A7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СИС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ТЕМА ЯЗЫКА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Default="00324B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</w:t>
      </w:r>
      <w:r w:rsidRPr="003D69A7">
        <w:rPr>
          <w:rFonts w:ascii="Times New Roman" w:hAnsi="Times New Roman"/>
          <w:color w:val="000000"/>
          <w:sz w:val="28"/>
          <w:lang w:val="ru-RU"/>
        </w:rPr>
        <w:t>ризмы и архаизмы).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</w:t>
      </w:r>
      <w:r w:rsidRPr="003D69A7">
        <w:rPr>
          <w:rFonts w:ascii="Times New Roman" w:hAnsi="Times New Roman"/>
          <w:color w:val="000000"/>
          <w:sz w:val="28"/>
          <w:lang w:val="ru-RU"/>
        </w:rPr>
        <w:t>сокая и сниженная лексика.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</w:t>
      </w:r>
      <w:r w:rsidRPr="003D69A7">
        <w:rPr>
          <w:rFonts w:ascii="Times New Roman" w:hAnsi="Times New Roman"/>
          <w:color w:val="000000"/>
          <w:sz w:val="28"/>
          <w:lang w:val="ru-RU"/>
        </w:rPr>
        <w:t>суффиксальный, бессуффиксный, сложение, переход из одной части речи в другую).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D69A7">
        <w:rPr>
          <w:rFonts w:ascii="Times New Roman" w:hAnsi="Times New Roman"/>
          <w:color w:val="000000"/>
          <w:sz w:val="28"/>
          <w:lang w:val="ru-RU"/>
        </w:rPr>
        <w:t>- –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D69A7">
        <w:rPr>
          <w:rFonts w:ascii="Times New Roman" w:hAnsi="Times New Roman"/>
          <w:color w:val="000000"/>
          <w:sz w:val="28"/>
          <w:lang w:val="ru-RU"/>
        </w:rPr>
        <w:t>- с чере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дованием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D69A7">
        <w:rPr>
          <w:rFonts w:ascii="Times New Roman" w:hAnsi="Times New Roman"/>
          <w:color w:val="000000"/>
          <w:sz w:val="28"/>
          <w:lang w:val="ru-RU"/>
        </w:rPr>
        <w:t>-.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</w:t>
      </w:r>
      <w:r w:rsidRPr="003D69A7">
        <w:rPr>
          <w:rFonts w:ascii="Times New Roman" w:hAnsi="Times New Roman"/>
          <w:color w:val="000000"/>
          <w:sz w:val="28"/>
          <w:lang w:val="ru-RU"/>
        </w:rPr>
        <w:t>я (в рамках изученного).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D69A7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Имя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прилагательное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D69A7">
        <w:rPr>
          <w:rFonts w:ascii="Times New Roman" w:hAnsi="Times New Roman"/>
          <w:color w:val="000000"/>
          <w:sz w:val="28"/>
          <w:lang w:val="ru-RU"/>
        </w:rPr>
        <w:t>- и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D69A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имени прилагательного (в рамках </w:t>
      </w:r>
      <w:r w:rsidRPr="003D69A7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Разряды имён числите</w:t>
      </w:r>
      <w:r w:rsidRPr="003D69A7">
        <w:rPr>
          <w:rFonts w:ascii="Times New Roman" w:hAnsi="Times New Roman"/>
          <w:color w:val="000000"/>
          <w:sz w:val="28"/>
          <w:lang w:val="ru-RU"/>
        </w:rPr>
        <w:t>льных по строению: простые, сложные, составные числительные.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</w:t>
      </w:r>
      <w:r w:rsidRPr="003D69A7">
        <w:rPr>
          <w:rFonts w:ascii="Times New Roman" w:hAnsi="Times New Roman"/>
          <w:color w:val="000000"/>
          <w:sz w:val="28"/>
          <w:lang w:val="ru-RU"/>
        </w:rPr>
        <w:t>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Орфографи</w:t>
      </w:r>
      <w:r w:rsidRPr="003D69A7">
        <w:rPr>
          <w:rFonts w:ascii="Times New Roman" w:hAnsi="Times New Roman"/>
          <w:color w:val="000000"/>
          <w:sz w:val="28"/>
          <w:lang w:val="ru-RU"/>
        </w:rPr>
        <w:t>ческий анализ имён числительных (в рамках изученного).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</w:t>
      </w:r>
      <w:r w:rsidRPr="003D69A7">
        <w:rPr>
          <w:rFonts w:ascii="Times New Roman" w:hAnsi="Times New Roman"/>
          <w:color w:val="000000"/>
          <w:sz w:val="28"/>
          <w:lang w:val="ru-RU"/>
        </w:rPr>
        <w:t>елённые, отрицательные, определительные.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</w:t>
      </w:r>
      <w:r w:rsidRPr="003D69A7">
        <w:rPr>
          <w:rFonts w:ascii="Times New Roman" w:hAnsi="Times New Roman"/>
          <w:color w:val="000000"/>
          <w:sz w:val="28"/>
          <w:lang w:val="ru-RU"/>
        </w:rPr>
        <w:t>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D69A7">
        <w:rPr>
          <w:rFonts w:ascii="Times New Roman" w:hAnsi="Times New Roman"/>
          <w:color w:val="000000"/>
          <w:sz w:val="28"/>
          <w:lang w:val="ru-RU"/>
        </w:rPr>
        <w:t>; слитное, разде</w:t>
      </w:r>
      <w:r w:rsidRPr="003D69A7">
        <w:rPr>
          <w:rFonts w:ascii="Times New Roman" w:hAnsi="Times New Roman"/>
          <w:color w:val="000000"/>
          <w:sz w:val="28"/>
          <w:lang w:val="ru-RU"/>
        </w:rPr>
        <w:t>льное и дефисное написание местоимений.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Изъявительное, </w:t>
      </w:r>
      <w:r w:rsidRPr="003D69A7">
        <w:rPr>
          <w:rFonts w:ascii="Times New Roman" w:hAnsi="Times New Roman"/>
          <w:color w:val="000000"/>
          <w:sz w:val="28"/>
          <w:lang w:val="ru-RU"/>
        </w:rPr>
        <w:t>условное и повелительное наклонения глагола.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как показателя гр</w:t>
      </w:r>
      <w:r w:rsidRPr="003D69A7">
        <w:rPr>
          <w:rFonts w:ascii="Times New Roman" w:hAnsi="Times New Roman"/>
          <w:color w:val="000000"/>
          <w:sz w:val="28"/>
          <w:lang w:val="ru-RU"/>
        </w:rPr>
        <w:t>амматической формы в повелительном наклонении глагола.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Монолог-описа</w:t>
      </w:r>
      <w:r w:rsidRPr="003D69A7">
        <w:rPr>
          <w:rFonts w:ascii="Times New Roman" w:hAnsi="Times New Roman"/>
          <w:color w:val="000000"/>
          <w:sz w:val="28"/>
          <w:lang w:val="ru-RU"/>
        </w:rPr>
        <w:t>ние, монолог-рассуждение, монолог-повествование.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</w:t>
      </w:r>
      <w:r w:rsidRPr="003D69A7">
        <w:rPr>
          <w:rFonts w:ascii="Times New Roman" w:hAnsi="Times New Roman"/>
          <w:color w:val="000000"/>
          <w:sz w:val="28"/>
          <w:lang w:val="ru-RU"/>
        </w:rPr>
        <w:t>е (звукопись), словообразовательные, лексические (обобщение).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</w:t>
      </w:r>
      <w:r w:rsidRPr="003D69A7">
        <w:rPr>
          <w:rFonts w:ascii="Times New Roman" w:hAnsi="Times New Roman"/>
          <w:color w:val="000000"/>
          <w:sz w:val="28"/>
          <w:lang w:val="ru-RU"/>
        </w:rPr>
        <w:t>зи предложений в тексте; использование языковых средств выразительности (в рамках изученного).</w:t>
      </w: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</w:t>
      </w:r>
      <w:r w:rsidRPr="003D69A7">
        <w:rPr>
          <w:rFonts w:ascii="Times New Roman" w:hAnsi="Times New Roman"/>
          <w:color w:val="000000"/>
          <w:sz w:val="28"/>
          <w:lang w:val="ru-RU"/>
        </w:rPr>
        <w:t>еловой), язык художественной литературы.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</w:t>
      </w:r>
      <w:r w:rsidRPr="003D69A7">
        <w:rPr>
          <w:rFonts w:ascii="Times New Roman" w:hAnsi="Times New Roman"/>
          <w:color w:val="000000"/>
          <w:sz w:val="28"/>
          <w:lang w:val="ru-RU"/>
        </w:rPr>
        <w:t>.</w:t>
      </w:r>
    </w:p>
    <w:p w:rsidR="00282568" w:rsidRDefault="00324BBA">
      <w:pPr>
        <w:spacing w:after="0" w:line="264" w:lineRule="auto"/>
        <w:ind w:firstLine="600"/>
        <w:jc w:val="both"/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282568" w:rsidRDefault="00282568">
      <w:pPr>
        <w:spacing w:after="0" w:line="264" w:lineRule="auto"/>
        <w:ind w:left="120"/>
        <w:jc w:val="both"/>
      </w:pPr>
    </w:p>
    <w:p w:rsidR="00282568" w:rsidRDefault="00324B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82568" w:rsidRDefault="00282568">
      <w:pPr>
        <w:spacing w:after="0" w:line="264" w:lineRule="auto"/>
        <w:ind w:left="120"/>
        <w:jc w:val="both"/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</w:t>
      </w:r>
      <w:r w:rsidRPr="003D69A7">
        <w:rPr>
          <w:rFonts w:ascii="Times New Roman" w:hAnsi="Times New Roman"/>
          <w:color w:val="000000"/>
          <w:sz w:val="28"/>
          <w:lang w:val="ru-RU"/>
        </w:rPr>
        <w:t>ла и имени прилагательного в причастии. Синтаксические функции причастия, роль 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Прича</w:t>
      </w:r>
      <w:r w:rsidRPr="003D69A7">
        <w:rPr>
          <w:rFonts w:ascii="Times New Roman" w:hAnsi="Times New Roman"/>
          <w:color w:val="000000"/>
          <w:sz w:val="28"/>
          <w:lang w:val="ru-RU"/>
        </w:rPr>
        <w:t>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D69A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</w:t>
      </w:r>
      <w:r w:rsidRPr="003D69A7">
        <w:rPr>
          <w:rFonts w:ascii="Times New Roman" w:hAnsi="Times New Roman"/>
          <w:color w:val="000000"/>
          <w:sz w:val="28"/>
          <w:lang w:val="ru-RU"/>
        </w:rPr>
        <w:t>причастий.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Синтаксический и </w:t>
      </w:r>
      <w:r w:rsidRPr="003D69A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предложений с причастным оборотом (в рамках изученного).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Деепричастный обор</w:t>
      </w:r>
      <w:r w:rsidRPr="003D69A7">
        <w:rPr>
          <w:rFonts w:ascii="Times New Roman" w:hAnsi="Times New Roman"/>
          <w:color w:val="000000"/>
          <w:sz w:val="28"/>
          <w:lang w:val="ru-RU"/>
        </w:rPr>
        <w:t>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</w:t>
      </w:r>
      <w:r w:rsidRPr="003D69A7">
        <w:rPr>
          <w:rFonts w:ascii="Times New Roman" w:hAnsi="Times New Roman"/>
          <w:color w:val="000000"/>
          <w:sz w:val="28"/>
          <w:lang w:val="ru-RU"/>
        </w:rPr>
        <w:t>астиях.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</w:t>
      </w:r>
      <w:r w:rsidRPr="003D69A7">
        <w:rPr>
          <w:rFonts w:ascii="Times New Roman" w:hAnsi="Times New Roman"/>
          <w:color w:val="000000"/>
          <w:sz w:val="28"/>
          <w:lang w:val="ru-RU"/>
        </w:rPr>
        <w:t>деепричастным оборотом (в рамках изученного).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</w:t>
      </w:r>
      <w:r w:rsidRPr="003D69A7">
        <w:rPr>
          <w:rFonts w:ascii="Times New Roman" w:hAnsi="Times New Roman"/>
          <w:color w:val="000000"/>
          <w:sz w:val="28"/>
          <w:lang w:val="ru-RU"/>
        </w:rPr>
        <w:t>ы постановки ударения в наречиях, нормы произношения наречий. Нормы образования степеней сравнения наречий.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написание; слитное и раздельное написа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ние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D69A7">
        <w:rPr>
          <w:rFonts w:ascii="Times New Roman" w:hAnsi="Times New Roman"/>
          <w:color w:val="000000"/>
          <w:sz w:val="28"/>
          <w:lang w:val="ru-RU"/>
        </w:rPr>
        <w:t>(-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D69A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D69A7">
        <w:rPr>
          <w:rFonts w:ascii="Times New Roman" w:hAnsi="Times New Roman"/>
          <w:color w:val="000000"/>
          <w:sz w:val="28"/>
          <w:lang w:val="ru-RU"/>
        </w:rPr>
        <w:t>,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D69A7">
        <w:rPr>
          <w:rFonts w:ascii="Times New Roman" w:hAnsi="Times New Roman"/>
          <w:color w:val="000000"/>
          <w:sz w:val="28"/>
          <w:lang w:val="ru-RU"/>
        </w:rPr>
        <w:t>,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D69A7">
        <w:rPr>
          <w:rFonts w:ascii="Times New Roman" w:hAnsi="Times New Roman"/>
          <w:color w:val="000000"/>
          <w:sz w:val="28"/>
          <w:lang w:val="ru-RU"/>
        </w:rPr>
        <w:t>,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D69A7">
        <w:rPr>
          <w:rFonts w:ascii="Times New Roman" w:hAnsi="Times New Roman"/>
          <w:color w:val="000000"/>
          <w:sz w:val="28"/>
          <w:lang w:val="ru-RU"/>
        </w:rPr>
        <w:t>,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D69A7">
        <w:rPr>
          <w:rFonts w:ascii="Times New Roman" w:hAnsi="Times New Roman"/>
          <w:color w:val="000000"/>
          <w:sz w:val="28"/>
          <w:lang w:val="ru-RU"/>
        </w:rPr>
        <w:t>,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Орфографический анализ н</w:t>
      </w:r>
      <w:r w:rsidRPr="003D69A7">
        <w:rPr>
          <w:rFonts w:ascii="Times New Roman" w:hAnsi="Times New Roman"/>
          <w:color w:val="000000"/>
          <w:sz w:val="28"/>
          <w:lang w:val="ru-RU"/>
        </w:rPr>
        <w:t>аречий (в рамках изученного).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</w:t>
      </w:r>
      <w:r w:rsidRPr="003D69A7">
        <w:rPr>
          <w:rFonts w:ascii="Times New Roman" w:hAnsi="Times New Roman"/>
          <w:color w:val="000000"/>
          <w:sz w:val="28"/>
          <w:lang w:val="ru-RU"/>
        </w:rPr>
        <w:t>ечи.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непроизводные. Разряды предлогов по строению: предлоги простые и составные.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D69A7">
        <w:rPr>
          <w:rFonts w:ascii="Times New Roman" w:hAnsi="Times New Roman"/>
          <w:color w:val="000000"/>
          <w:sz w:val="28"/>
          <w:lang w:val="ru-RU"/>
        </w:rPr>
        <w:t>. Правильное образование пре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дложно-падежных форм с предлогами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D69A7">
        <w:rPr>
          <w:rFonts w:ascii="Times New Roman" w:hAnsi="Times New Roman"/>
          <w:color w:val="000000"/>
          <w:sz w:val="28"/>
          <w:lang w:val="ru-RU"/>
        </w:rPr>
        <w:t>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Разряды союзов по с</w:t>
      </w:r>
      <w:r w:rsidRPr="003D69A7">
        <w:rPr>
          <w:rFonts w:ascii="Times New Roman" w:hAnsi="Times New Roman"/>
          <w:color w:val="000000"/>
          <w:sz w:val="28"/>
          <w:lang w:val="ru-RU"/>
        </w:rPr>
        <w:t>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союзных предложениях (в рамках изученного). Знаки препинания в предложениях с союзом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69A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</w:t>
      </w:r>
      <w:r w:rsidRPr="003D69A7">
        <w:rPr>
          <w:rFonts w:ascii="Times New Roman" w:hAnsi="Times New Roman"/>
          <w:color w:val="000000"/>
          <w:sz w:val="28"/>
          <w:lang w:val="ru-RU"/>
        </w:rPr>
        <w:t>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модальные.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D69A7">
        <w:rPr>
          <w:rFonts w:ascii="Times New Roman" w:hAnsi="Times New Roman"/>
          <w:color w:val="000000"/>
          <w:sz w:val="28"/>
          <w:lang w:val="ru-RU"/>
        </w:rPr>
        <w:t>,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D69A7">
        <w:rPr>
          <w:rFonts w:ascii="Times New Roman" w:hAnsi="Times New Roman"/>
          <w:color w:val="000000"/>
          <w:sz w:val="28"/>
          <w:lang w:val="ru-RU"/>
        </w:rPr>
        <w:t>,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D69A7">
        <w:rPr>
          <w:rFonts w:ascii="Times New Roman" w:hAnsi="Times New Roman"/>
          <w:color w:val="000000"/>
          <w:sz w:val="28"/>
          <w:lang w:val="ru-RU"/>
        </w:rPr>
        <w:t>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производные и непроизводные.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</w:t>
      </w:r>
      <w:r w:rsidRPr="003D69A7">
        <w:rPr>
          <w:rFonts w:ascii="Times New Roman" w:hAnsi="Times New Roman"/>
          <w:color w:val="000000"/>
          <w:sz w:val="28"/>
          <w:lang w:val="ru-RU"/>
        </w:rPr>
        <w:t>междометий и звукоподражательных слов в предложении.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82568" w:rsidRPr="003D69A7" w:rsidRDefault="00282568">
      <w:pPr>
        <w:spacing w:after="0"/>
        <w:ind w:left="120"/>
        <w:rPr>
          <w:lang w:val="ru-RU"/>
        </w:rPr>
      </w:pPr>
    </w:p>
    <w:p w:rsidR="00282568" w:rsidRPr="003D69A7" w:rsidRDefault="00324BBA">
      <w:pPr>
        <w:spacing w:after="0"/>
        <w:ind w:left="120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82568" w:rsidRPr="003D69A7" w:rsidRDefault="00282568">
      <w:pPr>
        <w:spacing w:after="0"/>
        <w:ind w:left="120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Моноло</w:t>
      </w:r>
      <w:r w:rsidRPr="003D69A7">
        <w:rPr>
          <w:rFonts w:ascii="Times New Roman" w:hAnsi="Times New Roman"/>
          <w:color w:val="000000"/>
          <w:sz w:val="28"/>
          <w:lang w:val="ru-RU"/>
        </w:rPr>
        <w:t>г-описание, монолог-рассуждение, монолог-повествование; выступление с научным сообщением.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</w:t>
      </w:r>
      <w:r w:rsidRPr="003D69A7">
        <w:rPr>
          <w:rFonts w:ascii="Times New Roman" w:hAnsi="Times New Roman"/>
          <w:color w:val="000000"/>
          <w:sz w:val="28"/>
          <w:lang w:val="ru-RU"/>
        </w:rPr>
        <w:t>: извлечение информации из различных источников; использование лингвистических словарей; тезисы, конспект.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</w:t>
      </w:r>
      <w:r w:rsidRPr="003D69A7">
        <w:rPr>
          <w:rFonts w:ascii="Times New Roman" w:hAnsi="Times New Roman"/>
          <w:color w:val="000000"/>
          <w:sz w:val="28"/>
          <w:lang w:val="ru-RU"/>
        </w:rPr>
        <w:t>вление, объяснительная записка, автобиография, характеристика).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</w:t>
      </w:r>
      <w:r w:rsidRPr="003D69A7">
        <w:rPr>
          <w:rFonts w:ascii="Times New Roman" w:hAnsi="Times New Roman"/>
          <w:color w:val="000000"/>
          <w:sz w:val="28"/>
          <w:lang w:val="ru-RU"/>
        </w:rPr>
        <w:t>ства связи предложений в тексте.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82568" w:rsidRDefault="00324B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282568" w:rsidRDefault="00282568">
      <w:pPr>
        <w:spacing w:after="0" w:line="264" w:lineRule="auto"/>
        <w:ind w:left="120"/>
        <w:jc w:val="both"/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Основные признаки </w:t>
      </w:r>
      <w:r w:rsidRPr="003D69A7">
        <w:rPr>
          <w:rFonts w:ascii="Times New Roman" w:hAnsi="Times New Roman"/>
          <w:color w:val="000000"/>
          <w:sz w:val="28"/>
          <w:lang w:val="ru-RU"/>
        </w:rPr>
        <w:t>словосочетания.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Грамматическая сино</w:t>
      </w:r>
      <w:r w:rsidRPr="003D69A7">
        <w:rPr>
          <w:rFonts w:ascii="Times New Roman" w:hAnsi="Times New Roman"/>
          <w:color w:val="000000"/>
          <w:sz w:val="28"/>
          <w:lang w:val="ru-RU"/>
        </w:rPr>
        <w:t>нимия словосочетаний.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побудительные) и по эмоциональной окраске (восклицательные, невосклицательные). Их интонационные и смысловые особенности.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</w:t>
      </w:r>
      <w:r w:rsidRPr="003D69A7">
        <w:rPr>
          <w:rFonts w:ascii="Times New Roman" w:hAnsi="Times New Roman"/>
          <w:color w:val="000000"/>
          <w:sz w:val="28"/>
          <w:lang w:val="ru-RU"/>
        </w:rPr>
        <w:t>ечи (интонация, логическое ударение, знаки препинания).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</w:t>
      </w:r>
      <w:r w:rsidRPr="003D69A7">
        <w:rPr>
          <w:rFonts w:ascii="Times New Roman" w:hAnsi="Times New Roman"/>
          <w:color w:val="000000"/>
          <w:sz w:val="28"/>
          <w:lang w:val="ru-RU"/>
        </w:rPr>
        <w:t>нов (распространённые, нераспространённые).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Грамматические, интонационные и пунктуационные особенности предложе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ний со словами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D69A7">
        <w:rPr>
          <w:rFonts w:ascii="Times New Roman" w:hAnsi="Times New Roman"/>
          <w:color w:val="000000"/>
          <w:sz w:val="28"/>
          <w:lang w:val="ru-RU"/>
        </w:rPr>
        <w:t>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</w:t>
      </w:r>
      <w:r w:rsidRPr="003D69A7">
        <w:rPr>
          <w:rFonts w:ascii="Times New Roman" w:hAnsi="Times New Roman"/>
          <w:color w:val="000000"/>
          <w:sz w:val="28"/>
          <w:lang w:val="ru-RU"/>
        </w:rPr>
        <w:t>глагольное, составное глагольное, составное именное) и способы его выражения.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D69A7">
        <w:rPr>
          <w:rFonts w:ascii="Times New Roman" w:hAnsi="Times New Roman"/>
          <w:color w:val="000000"/>
          <w:sz w:val="28"/>
          <w:lang w:val="ru-RU"/>
        </w:rPr>
        <w:t>, количест</w:t>
      </w:r>
      <w:r w:rsidRPr="003D69A7">
        <w:rPr>
          <w:rFonts w:ascii="Times New Roman" w:hAnsi="Times New Roman"/>
          <w:color w:val="000000"/>
          <w:sz w:val="28"/>
          <w:lang w:val="ru-RU"/>
        </w:rPr>
        <w:t>венными сочетаниями.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Дополнение как второстепе</w:t>
      </w:r>
      <w:r w:rsidRPr="003D69A7">
        <w:rPr>
          <w:rFonts w:ascii="Times New Roman" w:hAnsi="Times New Roman"/>
          <w:color w:val="000000"/>
          <w:sz w:val="28"/>
          <w:lang w:val="ru-RU"/>
        </w:rPr>
        <w:t>нный член предложения.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Односоставные предло</w:t>
      </w:r>
      <w:r w:rsidRPr="003D69A7">
        <w:rPr>
          <w:rFonts w:ascii="Times New Roman" w:hAnsi="Times New Roman"/>
          <w:color w:val="000000"/>
          <w:sz w:val="28"/>
          <w:lang w:val="ru-RU"/>
        </w:rPr>
        <w:t>жения, их грамматические признаки.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Синтаксич</w:t>
      </w:r>
      <w:r w:rsidRPr="003D69A7">
        <w:rPr>
          <w:rFonts w:ascii="Times New Roman" w:hAnsi="Times New Roman"/>
          <w:color w:val="000000"/>
          <w:sz w:val="28"/>
          <w:lang w:val="ru-RU"/>
        </w:rPr>
        <w:t>еская синонимия односоставных и двусоставных предложений.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Однородные члены предложения, их признаки, средства связи. Союзная и бессоюзная </w:t>
      </w:r>
      <w:r w:rsidRPr="003D69A7">
        <w:rPr>
          <w:rFonts w:ascii="Times New Roman" w:hAnsi="Times New Roman"/>
          <w:color w:val="000000"/>
          <w:sz w:val="28"/>
          <w:lang w:val="ru-RU"/>
        </w:rPr>
        <w:t>связь однородных членов предложения.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82568" w:rsidRDefault="00324BBA">
      <w:pPr>
        <w:spacing w:after="0" w:line="264" w:lineRule="auto"/>
        <w:ind w:firstLine="600"/>
        <w:jc w:val="both"/>
      </w:pPr>
      <w:r w:rsidRPr="003D69A7">
        <w:rPr>
          <w:rFonts w:ascii="Times New Roman" w:hAnsi="Times New Roman"/>
          <w:color w:val="000000"/>
          <w:sz w:val="28"/>
          <w:lang w:val="ru-RU"/>
        </w:rPr>
        <w:t>Правила постан</w:t>
      </w:r>
      <w:r w:rsidRPr="003D69A7">
        <w:rPr>
          <w:rFonts w:ascii="Times New Roman" w:hAnsi="Times New Roman"/>
          <w:color w:val="000000"/>
          <w:sz w:val="28"/>
          <w:lang w:val="ru-RU"/>
        </w:rPr>
        <w:t>овки знаков препинания в предложениях с однородными членами, связанными попарно, с помощью повторяющихся союзов (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членах.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69A7">
        <w:rPr>
          <w:rFonts w:ascii="Times New Roman" w:hAnsi="Times New Roman"/>
          <w:color w:val="000000"/>
          <w:sz w:val="28"/>
          <w:lang w:val="ru-RU"/>
        </w:rPr>
        <w:t>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</w:t>
      </w:r>
      <w:r w:rsidRPr="003D69A7">
        <w:rPr>
          <w:rFonts w:ascii="Times New Roman" w:hAnsi="Times New Roman"/>
          <w:color w:val="000000"/>
          <w:sz w:val="28"/>
          <w:lang w:val="ru-RU"/>
        </w:rPr>
        <w:t>а, обособленные дополнения).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</w:t>
      </w:r>
      <w:r w:rsidRPr="003D69A7">
        <w:rPr>
          <w:rFonts w:ascii="Times New Roman" w:hAnsi="Times New Roman"/>
          <w:color w:val="000000"/>
          <w:sz w:val="28"/>
          <w:lang w:val="ru-RU"/>
        </w:rPr>
        <w:t>числе приложений), дополнений, обстоятельств, уточняющих членов, пояснительных и присоединительных конструкций.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3D69A7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</w:t>
      </w:r>
      <w:r w:rsidRPr="003D69A7">
        <w:rPr>
          <w:rFonts w:ascii="Times New Roman" w:hAnsi="Times New Roman"/>
          <w:color w:val="000000"/>
          <w:sz w:val="28"/>
          <w:lang w:val="ru-RU"/>
        </w:rPr>
        <w:t>щение.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Омонимия </w:t>
      </w:r>
      <w:r w:rsidRPr="003D69A7">
        <w:rPr>
          <w:rFonts w:ascii="Times New Roman" w:hAnsi="Times New Roman"/>
          <w:color w:val="000000"/>
          <w:sz w:val="28"/>
          <w:lang w:val="ru-RU"/>
        </w:rPr>
        <w:t>членов предложения и вводных слов, словосочетаний и предложений.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</w:t>
      </w:r>
      <w:r w:rsidRPr="003D69A7">
        <w:rPr>
          <w:rFonts w:ascii="Times New Roman" w:hAnsi="Times New Roman"/>
          <w:color w:val="000000"/>
          <w:sz w:val="28"/>
          <w:lang w:val="ru-RU"/>
        </w:rPr>
        <w:t>ания в предложениях с вводными и вставными конструкциями, обращениями и междометиями.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82568" w:rsidRPr="003D69A7" w:rsidRDefault="00324BBA">
      <w:pPr>
        <w:spacing w:after="0"/>
        <w:ind w:left="120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2568" w:rsidRPr="003D69A7" w:rsidRDefault="00282568">
      <w:pPr>
        <w:spacing w:after="0"/>
        <w:ind w:left="120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Виды чтения: изучающее, оз</w:t>
      </w:r>
      <w:r w:rsidRPr="003D69A7">
        <w:rPr>
          <w:rFonts w:ascii="Times New Roman" w:hAnsi="Times New Roman"/>
          <w:color w:val="000000"/>
          <w:sz w:val="28"/>
          <w:lang w:val="ru-RU"/>
        </w:rPr>
        <w:t>накомительное, просмотровое, поисковое.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</w:t>
      </w:r>
      <w:r w:rsidRPr="003D69A7">
        <w:rPr>
          <w:rFonts w:ascii="Times New Roman" w:hAnsi="Times New Roman"/>
          <w:color w:val="000000"/>
          <w:sz w:val="28"/>
          <w:lang w:val="ru-RU"/>
        </w:rPr>
        <w:t>числе сочинения-миниатюры).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</w:t>
      </w:r>
      <w:r w:rsidRPr="003D69A7">
        <w:rPr>
          <w:rFonts w:ascii="Times New Roman" w:hAnsi="Times New Roman"/>
          <w:color w:val="000000"/>
          <w:sz w:val="28"/>
          <w:lang w:val="ru-RU"/>
        </w:rPr>
        <w:t>евой практике при создании устных и письменных высказываний.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</w:t>
      </w:r>
      <w:r w:rsidRPr="003D69A7">
        <w:rPr>
          <w:rFonts w:ascii="Times New Roman" w:hAnsi="Times New Roman"/>
          <w:color w:val="000000"/>
          <w:sz w:val="28"/>
          <w:lang w:val="ru-RU"/>
        </w:rPr>
        <w:t>нкциональных разновидностей языка в художественном произведении.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ости языка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Научный стиль. Сфера употре</w:t>
      </w:r>
      <w:r w:rsidRPr="003D69A7">
        <w:rPr>
          <w:rFonts w:ascii="Times New Roman" w:hAnsi="Times New Roman"/>
          <w:color w:val="000000"/>
          <w:sz w:val="28"/>
          <w:lang w:val="ru-RU"/>
        </w:rPr>
        <w:t>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</w:t>
      </w:r>
      <w:r w:rsidRPr="003D69A7">
        <w:rPr>
          <w:rFonts w:ascii="Times New Roman" w:hAnsi="Times New Roman"/>
          <w:color w:val="000000"/>
          <w:sz w:val="28"/>
          <w:lang w:val="ru-RU"/>
        </w:rPr>
        <w:t>овные признаки художественной речи: образность, широкое использование изобразительно-</w:t>
      </w: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в речи (метафора, эпитет, сравнение, гипербола, олицетворение и др.).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</w:t>
      </w:r>
      <w:r w:rsidRPr="003D69A7">
        <w:rPr>
          <w:rFonts w:ascii="Times New Roman" w:hAnsi="Times New Roman"/>
          <w:color w:val="000000"/>
          <w:sz w:val="28"/>
          <w:lang w:val="ru-RU"/>
        </w:rPr>
        <w:t>единство частей сложного предложения.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</w:t>
      </w:r>
      <w:r w:rsidRPr="003D69A7">
        <w:rPr>
          <w:rFonts w:ascii="Times New Roman" w:hAnsi="Times New Roman"/>
          <w:color w:val="000000"/>
          <w:sz w:val="28"/>
          <w:lang w:val="ru-RU"/>
        </w:rPr>
        <w:t>дложений с разными смысловыми отношениями между частями.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</w:t>
      </w:r>
      <w:r w:rsidRPr="003D69A7">
        <w:rPr>
          <w:rFonts w:ascii="Times New Roman" w:hAnsi="Times New Roman"/>
          <w:color w:val="000000"/>
          <w:sz w:val="28"/>
          <w:lang w:val="ru-RU"/>
        </w:rPr>
        <w:t>авила постановки знаков препинания в сложных предложениях.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Союзы и союзные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слова. Различия подчинительных союзов и союзных слов.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Грамматическая синонимия сложноподчинённых </w:t>
      </w:r>
      <w:r w:rsidRPr="003D69A7">
        <w:rPr>
          <w:rFonts w:ascii="Times New Roman" w:hAnsi="Times New Roman"/>
          <w:color w:val="000000"/>
          <w:sz w:val="28"/>
          <w:lang w:val="ru-RU"/>
        </w:rPr>
        <w:t>предложений и простых предложений с обособленными членами.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</w:t>
      </w:r>
      <w:r w:rsidRPr="003D69A7">
        <w:rPr>
          <w:rFonts w:ascii="Times New Roman" w:hAnsi="Times New Roman"/>
          <w:color w:val="000000"/>
          <w:sz w:val="28"/>
          <w:lang w:val="ru-RU"/>
        </w:rPr>
        <w:t>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степени и сравнительными.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D69A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Прави</w:t>
      </w:r>
      <w:r w:rsidRPr="003D69A7">
        <w:rPr>
          <w:rFonts w:ascii="Times New Roman" w:hAnsi="Times New Roman"/>
          <w:color w:val="000000"/>
          <w:sz w:val="28"/>
          <w:lang w:val="ru-RU"/>
        </w:rPr>
        <w:t>ла постановки знаков препинания в сложноподчинённых предложениях.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</w:t>
      </w:r>
      <w:r w:rsidRPr="003D69A7">
        <w:rPr>
          <w:rFonts w:ascii="Times New Roman" w:hAnsi="Times New Roman"/>
          <w:color w:val="000000"/>
          <w:sz w:val="28"/>
          <w:lang w:val="ru-RU"/>
        </w:rPr>
        <w:t>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перечисления. </w:t>
      </w:r>
      <w:r w:rsidRPr="003D69A7">
        <w:rPr>
          <w:rFonts w:ascii="Times New Roman" w:hAnsi="Times New Roman"/>
          <w:color w:val="000000"/>
          <w:sz w:val="28"/>
          <w:lang w:val="ru-RU"/>
        </w:rPr>
        <w:t>Запятая и точка с запятой в бессоюзном сложном предложении.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</w:t>
      </w:r>
      <w:r w:rsidRPr="003D69A7">
        <w:rPr>
          <w:rFonts w:ascii="Times New Roman" w:hAnsi="Times New Roman"/>
          <w:color w:val="000000"/>
          <w:sz w:val="28"/>
          <w:lang w:val="ru-RU"/>
        </w:rPr>
        <w:t>овия и следствия, сравнения. Тире в бессоюзном сложном предложении.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Син</w:t>
      </w:r>
      <w:r w:rsidRPr="003D69A7">
        <w:rPr>
          <w:rFonts w:ascii="Times New Roman" w:hAnsi="Times New Roman"/>
          <w:color w:val="000000"/>
          <w:sz w:val="28"/>
          <w:lang w:val="ru-RU"/>
        </w:rPr>
        <w:t>таксический и пунктуационный анализ сложных предложений с разными видами союзной и бессоюзной связи.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Но</w:t>
      </w:r>
      <w:r w:rsidRPr="003D69A7">
        <w:rPr>
          <w:rFonts w:ascii="Times New Roman" w:hAnsi="Times New Roman"/>
          <w:color w:val="000000"/>
          <w:sz w:val="28"/>
          <w:lang w:val="ru-RU"/>
        </w:rPr>
        <w:t>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282568">
      <w:pPr>
        <w:rPr>
          <w:lang w:val="ru-RU"/>
        </w:rPr>
        <w:sectPr w:rsidR="00282568" w:rsidRPr="003D69A7">
          <w:pgSz w:w="11906" w:h="16383"/>
          <w:pgMar w:top="1134" w:right="850" w:bottom="1134" w:left="1701" w:header="720" w:footer="720" w:gutter="0"/>
          <w:cols w:space="720"/>
        </w:sectPr>
      </w:pP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  <w:bookmarkStart w:id="7" w:name="block-40720514"/>
      <w:bookmarkEnd w:id="6"/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ПЛАНИРУЕМЫЕ ОБРАЗО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ВАТЕЛЬНЫЕ РЕЗУЛЬТАТЫ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/>
        <w:ind w:left="120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2568" w:rsidRPr="003D69A7" w:rsidRDefault="00282568">
      <w:pPr>
        <w:spacing w:after="0"/>
        <w:ind w:left="120"/>
        <w:rPr>
          <w:lang w:val="ru-RU"/>
        </w:rPr>
      </w:pP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</w:t>
      </w:r>
      <w:r w:rsidRPr="003D69A7">
        <w:rPr>
          <w:rFonts w:ascii="Times New Roman" w:hAnsi="Times New Roman"/>
          <w:color w:val="000000"/>
          <w:sz w:val="28"/>
          <w:lang w:val="ru-RU"/>
        </w:rPr>
        <w:t>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D69A7">
        <w:rPr>
          <w:rFonts w:ascii="Times New Roman" w:hAnsi="Times New Roman"/>
          <w:color w:val="000000"/>
          <w:sz w:val="28"/>
          <w:lang w:val="ru-RU"/>
        </w:rPr>
        <w:t>: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D69A7">
        <w:rPr>
          <w:rFonts w:ascii="Times New Roman" w:hAnsi="Times New Roman"/>
          <w:color w:val="000000"/>
          <w:sz w:val="28"/>
          <w:lang w:val="ru-RU"/>
        </w:rPr>
        <w:t>: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</w:t>
      </w:r>
      <w:r w:rsidRPr="003D69A7">
        <w:rPr>
          <w:rFonts w:ascii="Times New Roman" w:hAnsi="Times New Roman"/>
          <w:color w:val="000000"/>
          <w:sz w:val="28"/>
          <w:lang w:val="ru-RU"/>
        </w:rPr>
        <w:t>ке;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</w:t>
      </w:r>
      <w:r w:rsidRPr="003D69A7">
        <w:rPr>
          <w:rFonts w:ascii="Times New Roman" w:hAnsi="Times New Roman"/>
          <w:color w:val="000000"/>
          <w:sz w:val="28"/>
          <w:lang w:val="ru-RU"/>
        </w:rPr>
        <w:t>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</w:t>
      </w:r>
      <w:r w:rsidRPr="003D69A7">
        <w:rPr>
          <w:rFonts w:ascii="Times New Roman" w:hAnsi="Times New Roman"/>
          <w:color w:val="000000"/>
          <w:sz w:val="28"/>
          <w:lang w:val="ru-RU"/>
        </w:rPr>
        <w:t>ольном самоуправлении;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D69A7">
        <w:rPr>
          <w:rFonts w:ascii="Times New Roman" w:hAnsi="Times New Roman"/>
          <w:color w:val="000000"/>
          <w:sz w:val="28"/>
          <w:lang w:val="ru-RU"/>
        </w:rPr>
        <w:t>: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</w:t>
      </w:r>
      <w:r w:rsidRPr="003D69A7">
        <w:rPr>
          <w:rFonts w:ascii="Times New Roman" w:hAnsi="Times New Roman"/>
          <w:color w:val="000000"/>
          <w:sz w:val="28"/>
          <w:lang w:val="ru-RU"/>
        </w:rPr>
        <w:t>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ое отношение к русскому языку, к достижениям своей </w:t>
      </w: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</w:t>
      </w:r>
      <w:r w:rsidRPr="003D69A7">
        <w:rPr>
          <w:rFonts w:ascii="Times New Roman" w:hAnsi="Times New Roman"/>
          <w:color w:val="000000"/>
          <w:sz w:val="28"/>
          <w:lang w:val="ru-RU"/>
        </w:rPr>
        <w:t>ому и природному наследию и памятникам, традициям разных народов, проживающих в родной стране;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D69A7">
        <w:rPr>
          <w:rFonts w:ascii="Times New Roman" w:hAnsi="Times New Roman"/>
          <w:color w:val="000000"/>
          <w:sz w:val="28"/>
          <w:lang w:val="ru-RU"/>
        </w:rPr>
        <w:t>: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</w:t>
      </w:r>
      <w:r w:rsidRPr="003D69A7">
        <w:rPr>
          <w:rFonts w:ascii="Times New Roman" w:hAnsi="Times New Roman"/>
          <w:color w:val="000000"/>
          <w:sz w:val="28"/>
          <w:lang w:val="ru-RU"/>
        </w:rPr>
        <w:t>речевое, и поступки,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</w:t>
      </w:r>
      <w:r w:rsidRPr="003D69A7">
        <w:rPr>
          <w:rFonts w:ascii="Times New Roman" w:hAnsi="Times New Roman"/>
          <w:color w:val="000000"/>
          <w:sz w:val="28"/>
          <w:lang w:val="ru-RU"/>
        </w:rPr>
        <w:t>венного пространства;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D69A7">
        <w:rPr>
          <w:rFonts w:ascii="Times New Roman" w:hAnsi="Times New Roman"/>
          <w:color w:val="000000"/>
          <w:sz w:val="28"/>
          <w:lang w:val="ru-RU"/>
        </w:rPr>
        <w:t>: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</w:t>
      </w:r>
      <w:r w:rsidRPr="003D69A7">
        <w:rPr>
          <w:rFonts w:ascii="Times New Roman" w:hAnsi="Times New Roman"/>
          <w:color w:val="000000"/>
          <w:sz w:val="28"/>
          <w:lang w:val="ru-RU"/>
        </w:rPr>
        <w:t>коммуникации и самовыражения;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</w:t>
      </w:r>
      <w:r w:rsidRPr="003D69A7">
        <w:rPr>
          <w:rFonts w:ascii="Times New Roman" w:hAnsi="Times New Roman"/>
          <w:color w:val="000000"/>
          <w:sz w:val="28"/>
          <w:lang w:val="ru-RU"/>
        </w:rPr>
        <w:t>ых видах искусства;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</w:t>
      </w:r>
      <w:r w:rsidRPr="003D69A7">
        <w:rPr>
          <w:rFonts w:ascii="Times New Roman" w:hAnsi="Times New Roman"/>
          <w:color w:val="000000"/>
          <w:sz w:val="28"/>
          <w:lang w:val="ru-RU"/>
        </w:rPr>
        <w:t>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</w:t>
      </w:r>
      <w:r w:rsidRPr="003D69A7">
        <w:rPr>
          <w:rFonts w:ascii="Times New Roman" w:hAnsi="Times New Roman"/>
          <w:color w:val="000000"/>
          <w:sz w:val="28"/>
          <w:lang w:val="ru-RU"/>
        </w:rPr>
        <w:t>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</w:t>
      </w:r>
      <w:r w:rsidRPr="003D69A7">
        <w:rPr>
          <w:rFonts w:ascii="Times New Roman" w:hAnsi="Times New Roman"/>
          <w:color w:val="000000"/>
          <w:sz w:val="28"/>
          <w:lang w:val="ru-RU"/>
        </w:rPr>
        <w:t>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</w:t>
      </w:r>
      <w:r w:rsidRPr="003D69A7">
        <w:rPr>
          <w:rFonts w:ascii="Times New Roman" w:hAnsi="Times New Roman"/>
          <w:color w:val="000000"/>
          <w:sz w:val="28"/>
          <w:lang w:val="ru-RU"/>
        </w:rPr>
        <w:t>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</w:t>
      </w:r>
      <w:r w:rsidRPr="003D69A7">
        <w:rPr>
          <w:rFonts w:ascii="Times New Roman" w:hAnsi="Times New Roman"/>
          <w:color w:val="000000"/>
          <w:sz w:val="28"/>
          <w:lang w:val="ru-RU"/>
        </w:rPr>
        <w:t>овека;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</w:t>
      </w:r>
      <w:r w:rsidRPr="003D69A7">
        <w:rPr>
          <w:rFonts w:ascii="Times New Roman" w:hAnsi="Times New Roman"/>
          <w:color w:val="000000"/>
          <w:sz w:val="28"/>
          <w:lang w:val="ru-RU"/>
        </w:rPr>
        <w:t>льность;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</w:t>
      </w:r>
      <w:r w:rsidRPr="003D69A7">
        <w:rPr>
          <w:rFonts w:ascii="Times New Roman" w:hAnsi="Times New Roman"/>
          <w:color w:val="000000"/>
          <w:sz w:val="28"/>
          <w:lang w:val="ru-RU"/>
        </w:rPr>
        <w:t>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D69A7">
        <w:rPr>
          <w:rFonts w:ascii="Times New Roman" w:hAnsi="Times New Roman"/>
          <w:color w:val="000000"/>
          <w:sz w:val="28"/>
          <w:lang w:val="ru-RU"/>
        </w:rPr>
        <w:t>: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</w:t>
      </w:r>
      <w:r w:rsidRPr="003D69A7">
        <w:rPr>
          <w:rFonts w:ascii="Times New Roman" w:hAnsi="Times New Roman"/>
          <w:color w:val="000000"/>
          <w:sz w:val="28"/>
          <w:lang w:val="ru-RU"/>
        </w:rPr>
        <w:t>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повышение уров</w:t>
      </w:r>
      <w:r w:rsidRPr="003D69A7">
        <w:rPr>
          <w:rFonts w:ascii="Times New Roman" w:hAnsi="Times New Roman"/>
          <w:color w:val="000000"/>
          <w:sz w:val="28"/>
          <w:lang w:val="ru-RU"/>
        </w:rPr>
        <w:t>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</w:t>
      </w:r>
      <w:r w:rsidRPr="003D69A7">
        <w:rPr>
          <w:rFonts w:ascii="Times New Roman" w:hAnsi="Times New Roman"/>
          <w:color w:val="000000"/>
          <w:sz w:val="28"/>
          <w:lang w:val="ru-RU"/>
        </w:rPr>
        <w:t>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</w:t>
      </w:r>
      <w:r w:rsidRPr="003D69A7">
        <w:rPr>
          <w:rFonts w:ascii="Times New Roman" w:hAnsi="Times New Roman"/>
          <w:color w:val="000000"/>
          <w:sz w:val="28"/>
          <w:lang w:val="ru-RU"/>
        </w:rPr>
        <w:t>олучия;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</w:t>
      </w:r>
      <w:r w:rsidRPr="003D69A7">
        <w:rPr>
          <w:rFonts w:ascii="Times New Roman" w:hAnsi="Times New Roman"/>
          <w:color w:val="000000"/>
          <w:sz w:val="28"/>
          <w:lang w:val="ru-RU"/>
        </w:rPr>
        <w:t>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</w:t>
      </w:r>
      <w:r w:rsidRPr="003D69A7">
        <w:rPr>
          <w:rFonts w:ascii="Times New Roman" w:hAnsi="Times New Roman"/>
          <w:color w:val="000000"/>
          <w:sz w:val="28"/>
          <w:lang w:val="ru-RU"/>
        </w:rPr>
        <w:t>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</w:t>
      </w:r>
      <w:r w:rsidRPr="003D69A7">
        <w:rPr>
          <w:rFonts w:ascii="Times New Roman" w:hAnsi="Times New Roman"/>
          <w:color w:val="000000"/>
          <w:sz w:val="28"/>
          <w:lang w:val="ru-RU"/>
        </w:rPr>
        <w:t>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</w:t>
      </w:r>
      <w:r w:rsidRPr="003D69A7">
        <w:rPr>
          <w:rFonts w:ascii="Times New Roman" w:hAnsi="Times New Roman"/>
          <w:color w:val="000000"/>
          <w:sz w:val="28"/>
          <w:lang w:val="ru-RU"/>
        </w:rPr>
        <w:t>обальных последствий;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</w:t>
      </w:r>
      <w:r w:rsidRPr="003D69A7">
        <w:rPr>
          <w:rFonts w:ascii="Times New Roman" w:hAnsi="Times New Roman"/>
          <w:color w:val="000000"/>
          <w:sz w:val="28"/>
          <w:lang w:val="ru-RU"/>
        </w:rPr>
        <w:t>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 резуль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тате изучения русского языка на уровне основного общего образования у обучающегося будут сформированы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D69A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</w:t>
      </w:r>
      <w:r w:rsidRPr="003D69A7">
        <w:rPr>
          <w:rFonts w:ascii="Times New Roman" w:hAnsi="Times New Roman"/>
          <w:color w:val="000000"/>
          <w:sz w:val="28"/>
          <w:lang w:val="ru-RU"/>
        </w:rPr>
        <w:t>ьные учебные действия, совместная деятельность.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D69A7">
        <w:rPr>
          <w:rFonts w:ascii="Times New Roman" w:hAnsi="Times New Roman"/>
          <w:color w:val="000000"/>
          <w:sz w:val="28"/>
          <w:lang w:val="ru-RU"/>
        </w:rPr>
        <w:t>: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</w:t>
      </w:r>
      <w:r w:rsidRPr="003D69A7">
        <w:rPr>
          <w:rFonts w:ascii="Times New Roman" w:hAnsi="Times New Roman"/>
          <w:color w:val="000000"/>
          <w:sz w:val="28"/>
          <w:lang w:val="ru-RU"/>
        </w:rPr>
        <w:t>ний и процессов;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</w:t>
      </w:r>
      <w:r w:rsidRPr="003D69A7">
        <w:rPr>
          <w:rFonts w:ascii="Times New Roman" w:hAnsi="Times New Roman"/>
          <w:color w:val="000000"/>
          <w:sz w:val="28"/>
          <w:lang w:val="ru-RU"/>
        </w:rPr>
        <w:t>чия в рассматриваемых фактах, данных и наблюдениях, предлагать критерии для выявления закономерностей и противоречий;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</w:t>
      </w:r>
      <w:r w:rsidRPr="003D69A7">
        <w:rPr>
          <w:rFonts w:ascii="Times New Roman" w:hAnsi="Times New Roman"/>
          <w:color w:val="000000"/>
          <w:sz w:val="28"/>
          <w:lang w:val="ru-RU"/>
        </w:rPr>
        <w:t>и единицами языка, сравнивая варианты решения и выбирая оптимальный вариант с учётом самостоятельно выделенных критериев.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D69A7">
        <w:rPr>
          <w:rFonts w:ascii="Times New Roman" w:hAnsi="Times New Roman"/>
          <w:color w:val="000000"/>
          <w:sz w:val="28"/>
          <w:lang w:val="ru-RU"/>
        </w:rPr>
        <w:t>: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формировать гипоте</w:t>
      </w:r>
      <w:r w:rsidRPr="003D69A7">
        <w:rPr>
          <w:rFonts w:ascii="Times New Roman" w:hAnsi="Times New Roman"/>
          <w:color w:val="000000"/>
          <w:sz w:val="28"/>
          <w:lang w:val="ru-RU"/>
        </w:rPr>
        <w:t>зу об истинности собственных суждений и суждений других, аргументировать свою позицию, мнение;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особенностей языковых единиц, процессов, причинно-следственных связей и зависимостей объектов между собой;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</w:t>
      </w:r>
      <w:r w:rsidRPr="003D69A7">
        <w:rPr>
          <w:rFonts w:ascii="Times New Roman" w:hAnsi="Times New Roman"/>
          <w:color w:val="000000"/>
          <w:sz w:val="28"/>
          <w:lang w:val="ru-RU"/>
        </w:rPr>
        <w:t>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</w:t>
      </w:r>
      <w:r w:rsidRPr="003D69A7">
        <w:rPr>
          <w:rFonts w:ascii="Times New Roman" w:hAnsi="Times New Roman"/>
          <w:color w:val="000000"/>
          <w:sz w:val="28"/>
          <w:lang w:val="ru-RU"/>
        </w:rPr>
        <w:t>туациях, а также выдвигать предположения об их развитии в новых условиях и контекстах.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D69A7">
        <w:rPr>
          <w:rFonts w:ascii="Times New Roman" w:hAnsi="Times New Roman"/>
          <w:color w:val="000000"/>
          <w:sz w:val="28"/>
          <w:lang w:val="ru-RU"/>
        </w:rPr>
        <w:t>: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</w:t>
      </w:r>
      <w:r w:rsidRPr="003D69A7">
        <w:rPr>
          <w:rFonts w:ascii="Times New Roman" w:hAnsi="Times New Roman"/>
          <w:color w:val="000000"/>
          <w:sz w:val="28"/>
          <w:lang w:val="ru-RU"/>
        </w:rPr>
        <w:t>ы и запросы при поиске и отборе информации с учётом предложенной учебной задачи и заданных критериев;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</w:t>
      </w:r>
      <w:r w:rsidRPr="003D69A7">
        <w:rPr>
          <w:rFonts w:ascii="Times New Roman" w:hAnsi="Times New Roman"/>
          <w:color w:val="000000"/>
          <w:sz w:val="28"/>
          <w:lang w:val="ru-RU"/>
        </w:rPr>
        <w:t>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извлечения, обобщения и систематизации </w:t>
      </w:r>
      <w:r w:rsidRPr="003D69A7">
        <w:rPr>
          <w:rFonts w:ascii="Times New Roman" w:hAnsi="Times New Roman"/>
          <w:color w:val="000000"/>
          <w:sz w:val="28"/>
          <w:lang w:val="ru-RU"/>
        </w:rPr>
        <w:t>информации из одного или нескольких источников с учётом поставленных целей;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</w:t>
      </w:r>
      <w:r w:rsidRPr="003D69A7">
        <w:rPr>
          <w:rFonts w:ascii="Times New Roman" w:hAnsi="Times New Roman"/>
          <w:color w:val="000000"/>
          <w:sz w:val="28"/>
          <w:lang w:val="ru-RU"/>
        </w:rPr>
        <w:t>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</w:t>
      </w:r>
      <w:r w:rsidRPr="003D69A7">
        <w:rPr>
          <w:rFonts w:ascii="Times New Roman" w:hAnsi="Times New Roman"/>
          <w:color w:val="000000"/>
          <w:sz w:val="28"/>
          <w:lang w:val="ru-RU"/>
        </w:rPr>
        <w:t>елем или сформулированным самостоятельно;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D69A7">
        <w:rPr>
          <w:rFonts w:ascii="Times New Roman" w:hAnsi="Times New Roman"/>
          <w:color w:val="000000"/>
          <w:sz w:val="28"/>
          <w:lang w:val="ru-RU"/>
        </w:rPr>
        <w:t>: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</w:t>
      </w:r>
      <w:r w:rsidRPr="003D69A7">
        <w:rPr>
          <w:rFonts w:ascii="Times New Roman" w:hAnsi="Times New Roman"/>
          <w:color w:val="000000"/>
          <w:sz w:val="28"/>
          <w:lang w:val="ru-RU"/>
        </w:rPr>
        <w:t>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3D69A7">
        <w:rPr>
          <w:rFonts w:ascii="Times New Roman" w:hAnsi="Times New Roman"/>
          <w:color w:val="000000"/>
          <w:sz w:val="28"/>
          <w:lang w:val="ru-RU"/>
        </w:rPr>
        <w:t>и распознавать предпосылки конфликтных ситуаций и смягчать конфликты, вести переговоры;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</w:t>
      </w:r>
      <w:r w:rsidRPr="003D69A7">
        <w:rPr>
          <w:rFonts w:ascii="Times New Roman" w:hAnsi="Times New Roman"/>
          <w:color w:val="000000"/>
          <w:sz w:val="28"/>
          <w:lang w:val="ru-RU"/>
        </w:rPr>
        <w:t>ы по существу обсуждаемой темы и высказывать идеи, нацеленные на решение задачи и поддержание благожелательности общения;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публично представлять рез</w:t>
      </w:r>
      <w:r w:rsidRPr="003D69A7">
        <w:rPr>
          <w:rFonts w:ascii="Times New Roman" w:hAnsi="Times New Roman"/>
          <w:color w:val="000000"/>
          <w:sz w:val="28"/>
          <w:lang w:val="ru-RU"/>
        </w:rPr>
        <w:t>ультаты проведённого языкового анализа, выполненного лингвистического эксперимента, исследования, проекта;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</w:t>
      </w:r>
      <w:r w:rsidRPr="003D69A7">
        <w:rPr>
          <w:rFonts w:ascii="Times New Roman" w:hAnsi="Times New Roman"/>
          <w:color w:val="000000"/>
          <w:sz w:val="28"/>
          <w:lang w:val="ru-RU"/>
        </w:rPr>
        <w:t>ексты с использованием иллюстративного материала.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D69A7">
        <w:rPr>
          <w:rFonts w:ascii="Times New Roman" w:hAnsi="Times New Roman"/>
          <w:color w:val="000000"/>
          <w:sz w:val="28"/>
          <w:lang w:val="ru-RU"/>
        </w:rPr>
        <w:t>: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ориентироваться в раз</w:t>
      </w:r>
      <w:r w:rsidRPr="003D69A7">
        <w:rPr>
          <w:rFonts w:ascii="Times New Roman" w:hAnsi="Times New Roman"/>
          <w:color w:val="000000"/>
          <w:sz w:val="28"/>
          <w:lang w:val="ru-RU"/>
        </w:rPr>
        <w:t>личных подходах к принятию решений (индивидуальное, принятие решения в группе, принятие решения группой);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</w:t>
      </w:r>
      <w:r w:rsidRPr="003D69A7">
        <w:rPr>
          <w:rFonts w:ascii="Times New Roman" w:hAnsi="Times New Roman"/>
          <w:color w:val="000000"/>
          <w:sz w:val="28"/>
          <w:lang w:val="ru-RU"/>
        </w:rPr>
        <w:t>зможностей, аргументировать предлагаемые варианты решений;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умения са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моконтроля, эмоционального интеллекта как части регулятивных универсальных учебных действий</w:t>
      </w:r>
      <w:r w:rsidRPr="003D69A7">
        <w:rPr>
          <w:rFonts w:ascii="Times New Roman" w:hAnsi="Times New Roman"/>
          <w:color w:val="000000"/>
          <w:sz w:val="28"/>
          <w:lang w:val="ru-RU"/>
        </w:rPr>
        <w:t>: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</w:t>
      </w:r>
      <w:r w:rsidRPr="003D69A7">
        <w:rPr>
          <w:rFonts w:ascii="Times New Roman" w:hAnsi="Times New Roman"/>
          <w:color w:val="000000"/>
          <w:sz w:val="28"/>
          <w:lang w:val="ru-RU"/>
        </w:rPr>
        <w:t>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выяв</w:t>
      </w:r>
      <w:r w:rsidRPr="003D69A7">
        <w:rPr>
          <w:rFonts w:ascii="Times New Roman" w:hAnsi="Times New Roman"/>
          <w:color w:val="000000"/>
          <w:sz w:val="28"/>
          <w:lang w:val="ru-RU"/>
        </w:rPr>
        <w:t>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D69A7">
        <w:rPr>
          <w:rFonts w:ascii="Times New Roman" w:hAnsi="Times New Roman"/>
          <w:color w:val="000000"/>
          <w:sz w:val="28"/>
          <w:lang w:val="ru-RU"/>
        </w:rPr>
        <w:t>: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</w:t>
      </w:r>
      <w:r w:rsidRPr="003D69A7">
        <w:rPr>
          <w:rFonts w:ascii="Times New Roman" w:hAnsi="Times New Roman"/>
          <w:color w:val="000000"/>
          <w:sz w:val="28"/>
          <w:lang w:val="ru-RU"/>
        </w:rPr>
        <w:t>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</w:t>
      </w:r>
      <w:r w:rsidRPr="003D69A7">
        <w:rPr>
          <w:rFonts w:ascii="Times New Roman" w:hAnsi="Times New Roman"/>
          <w:color w:val="000000"/>
          <w:sz w:val="28"/>
          <w:lang w:val="ru-RU"/>
        </w:rPr>
        <w:t>аться, обсуждать процесс и результат совместной работы;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</w:t>
      </w:r>
      <w:r w:rsidRPr="003D69A7">
        <w:rPr>
          <w:rFonts w:ascii="Times New Roman" w:hAnsi="Times New Roman"/>
          <w:color w:val="000000"/>
          <w:sz w:val="28"/>
          <w:lang w:val="ru-RU"/>
        </w:rPr>
        <w:t>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</w:t>
      </w:r>
      <w:r w:rsidRPr="003D69A7">
        <w:rPr>
          <w:rFonts w:ascii="Times New Roman" w:hAnsi="Times New Roman"/>
          <w:color w:val="000000"/>
          <w:sz w:val="28"/>
          <w:lang w:val="ru-RU"/>
        </w:rPr>
        <w:t>авлению и координировать свои действия с действиями других членов команды;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</w:t>
      </w:r>
      <w:r w:rsidRPr="003D69A7">
        <w:rPr>
          <w:rFonts w:ascii="Times New Roman" w:hAnsi="Times New Roman"/>
          <w:color w:val="000000"/>
          <w:sz w:val="28"/>
          <w:lang w:val="ru-RU"/>
        </w:rPr>
        <w:t>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/>
        <w:ind w:left="120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82568" w:rsidRPr="003D69A7" w:rsidRDefault="00282568">
      <w:pPr>
        <w:spacing w:after="0"/>
        <w:ind w:left="120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</w:t>
      </w:r>
      <w:r w:rsidRPr="003D69A7">
        <w:rPr>
          <w:rFonts w:ascii="Times New Roman" w:hAnsi="Times New Roman"/>
          <w:color w:val="000000"/>
          <w:sz w:val="28"/>
          <w:lang w:val="ru-RU"/>
        </w:rPr>
        <w:t>меры, свидетельствующие об этом.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</w:t>
      </w:r>
      <w:r w:rsidRPr="003D69A7">
        <w:rPr>
          <w:rFonts w:ascii="Times New Roman" w:hAnsi="Times New Roman"/>
          <w:color w:val="000000"/>
          <w:sz w:val="28"/>
          <w:lang w:val="ru-RU"/>
        </w:rPr>
        <w:t>собенности видов речевой деятельности при решении практико-ориентированных учебных задач и в повседневной жизни.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</w:t>
      </w:r>
      <w:r w:rsidRPr="003D69A7">
        <w:rPr>
          <w:rFonts w:ascii="Times New Roman" w:hAnsi="Times New Roman"/>
          <w:color w:val="000000"/>
          <w:sz w:val="28"/>
          <w:lang w:val="ru-RU"/>
        </w:rPr>
        <w:t>ой и научно-популярной литературы.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</w:t>
      </w:r>
      <w:r w:rsidRPr="003D69A7">
        <w:rPr>
          <w:rFonts w:ascii="Times New Roman" w:hAnsi="Times New Roman"/>
          <w:color w:val="000000"/>
          <w:sz w:val="28"/>
          <w:lang w:val="ru-RU"/>
        </w:rPr>
        <w:t>детальным – научно-учебных и художественных текстов различных функционально-смысловых типов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100 слов.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</w:t>
      </w:r>
      <w:r w:rsidRPr="003D69A7">
        <w:rPr>
          <w:rFonts w:ascii="Times New Roman" w:hAnsi="Times New Roman"/>
          <w:color w:val="000000"/>
          <w:sz w:val="28"/>
          <w:lang w:val="ru-RU"/>
        </w:rPr>
        <w:t>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Осуществлять в</w:t>
      </w:r>
      <w:r w:rsidRPr="003D69A7">
        <w:rPr>
          <w:rFonts w:ascii="Times New Roman" w:hAnsi="Times New Roman"/>
          <w:color w:val="000000"/>
          <w:sz w:val="28"/>
          <w:lang w:val="ru-RU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</w:t>
      </w:r>
      <w:r w:rsidRPr="003D69A7">
        <w:rPr>
          <w:rFonts w:ascii="Times New Roman" w:hAnsi="Times New Roman"/>
          <w:color w:val="000000"/>
          <w:sz w:val="28"/>
          <w:lang w:val="ru-RU"/>
        </w:rPr>
        <w:t>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</w:t>
      </w:r>
      <w:r w:rsidRPr="003D69A7">
        <w:rPr>
          <w:rFonts w:ascii="Times New Roman" w:hAnsi="Times New Roman"/>
          <w:color w:val="000000"/>
          <w:sz w:val="28"/>
          <w:lang w:val="ru-RU"/>
        </w:rPr>
        <w:t>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</w:t>
      </w:r>
      <w:r w:rsidRPr="003D69A7">
        <w:rPr>
          <w:rFonts w:ascii="Times New Roman" w:hAnsi="Times New Roman"/>
          <w:color w:val="000000"/>
          <w:sz w:val="28"/>
          <w:lang w:val="ru-RU"/>
        </w:rPr>
        <w:t>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</w:t>
      </w:r>
      <w:r w:rsidRPr="003D69A7">
        <w:rPr>
          <w:rFonts w:ascii="Times New Roman" w:hAnsi="Times New Roman"/>
          <w:color w:val="000000"/>
          <w:sz w:val="28"/>
          <w:lang w:val="ru-RU"/>
        </w:rPr>
        <w:t>бенностей, определять количество микротем и абзацев.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</w:t>
      </w:r>
      <w:r w:rsidRPr="003D69A7">
        <w:rPr>
          <w:rFonts w:ascii="Times New Roman" w:hAnsi="Times New Roman"/>
          <w:color w:val="000000"/>
          <w:sz w:val="28"/>
          <w:lang w:val="ru-RU"/>
        </w:rPr>
        <w:t>длежности к функционально-смысловому типу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Применять знание основных </w:t>
      </w:r>
      <w:r w:rsidRPr="003D69A7">
        <w:rPr>
          <w:rFonts w:ascii="Times New Roman" w:hAnsi="Times New Roman"/>
          <w:color w:val="000000"/>
          <w:sz w:val="28"/>
          <w:lang w:val="ru-RU"/>
        </w:rPr>
        <w:t>признаков текста (повествование) в практике его создания.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</w:t>
      </w:r>
      <w:r w:rsidRPr="003D69A7">
        <w:rPr>
          <w:rFonts w:ascii="Times New Roman" w:hAnsi="Times New Roman"/>
          <w:color w:val="000000"/>
          <w:sz w:val="28"/>
          <w:lang w:val="ru-RU"/>
        </w:rPr>
        <w:t>ом не менее 70 слов).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</w:t>
      </w:r>
      <w:r w:rsidRPr="003D69A7">
        <w:rPr>
          <w:rFonts w:ascii="Times New Roman" w:hAnsi="Times New Roman"/>
          <w:color w:val="000000"/>
          <w:sz w:val="28"/>
          <w:lang w:val="ru-RU"/>
        </w:rPr>
        <w:t>числе из лингвистических словарей и справочной литературы, и использовать её в учебной деятельности.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</w:t>
      </w:r>
      <w:r w:rsidRPr="003D69A7">
        <w:rPr>
          <w:rFonts w:ascii="Times New Roman" w:hAnsi="Times New Roman"/>
          <w:color w:val="000000"/>
          <w:sz w:val="28"/>
          <w:lang w:val="ru-RU"/>
        </w:rPr>
        <w:t>держания (проверка фактического материала, начальный логический анализ текста – целостность, связность, информативность).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</w:t>
      </w:r>
      <w:r w:rsidRPr="003D69A7">
        <w:rPr>
          <w:rFonts w:ascii="Times New Roman" w:hAnsi="Times New Roman"/>
          <w:color w:val="000000"/>
          <w:sz w:val="28"/>
          <w:lang w:val="ru-RU"/>
        </w:rPr>
        <w:t>енной литературы.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Default="00324B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82568" w:rsidRDefault="00282568">
      <w:pPr>
        <w:spacing w:after="0" w:line="264" w:lineRule="auto"/>
        <w:ind w:left="120"/>
        <w:jc w:val="both"/>
      </w:pPr>
    </w:p>
    <w:p w:rsidR="00282568" w:rsidRDefault="00324B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произношения и правописания слов.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D69A7">
        <w:rPr>
          <w:rFonts w:ascii="Times New Roman" w:hAnsi="Times New Roman"/>
          <w:color w:val="000000"/>
          <w:sz w:val="28"/>
          <w:lang w:val="ru-RU"/>
        </w:rPr>
        <w:t>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</w:t>
      </w:r>
      <w:r w:rsidRPr="003D69A7">
        <w:rPr>
          <w:rFonts w:ascii="Times New Roman" w:hAnsi="Times New Roman"/>
          <w:color w:val="000000"/>
          <w:sz w:val="28"/>
          <w:lang w:val="ru-RU"/>
        </w:rPr>
        <w:t>ение значения слова по контексту, с помощью толкового словаря).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</w:t>
      </w:r>
      <w:r w:rsidRPr="003D69A7">
        <w:rPr>
          <w:rFonts w:ascii="Times New Roman" w:hAnsi="Times New Roman"/>
          <w:color w:val="000000"/>
          <w:sz w:val="28"/>
          <w:lang w:val="ru-RU"/>
        </w:rPr>
        <w:t>потреблять слова-паронимы.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паронимов).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Default="00324B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гласных с нулём звука).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пр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D69A7">
        <w:rPr>
          <w:rFonts w:ascii="Times New Roman" w:hAnsi="Times New Roman"/>
          <w:color w:val="000000"/>
          <w:sz w:val="28"/>
          <w:lang w:val="ru-RU"/>
        </w:rPr>
        <w:t>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</w:t>
      </w:r>
      <w:r w:rsidRPr="003D69A7">
        <w:rPr>
          <w:rFonts w:ascii="Times New Roman" w:hAnsi="Times New Roman"/>
          <w:color w:val="000000"/>
          <w:sz w:val="28"/>
          <w:lang w:val="ru-RU"/>
        </w:rPr>
        <w:t>мках изученного).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системе частей речи в </w:t>
      </w:r>
      <w:r w:rsidRPr="003D69A7">
        <w:rPr>
          <w:rFonts w:ascii="Times New Roman" w:hAnsi="Times New Roman"/>
          <w:color w:val="000000"/>
          <w:sz w:val="28"/>
          <w:lang w:val="ru-RU"/>
        </w:rPr>
        <w:t>русском языке для решения практико-ориентированных учебных задач.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</w:t>
      </w:r>
      <w:r w:rsidRPr="003D69A7">
        <w:rPr>
          <w:rFonts w:ascii="Times New Roman" w:hAnsi="Times New Roman"/>
          <w:color w:val="000000"/>
          <w:sz w:val="28"/>
          <w:lang w:val="ru-RU"/>
        </w:rPr>
        <w:t>одить орфографический анализ имён существительных, имён прилагательных, глаголов (в рамках изученного).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Определять общее грамматическ</w:t>
      </w:r>
      <w:r w:rsidRPr="003D69A7">
        <w:rPr>
          <w:rFonts w:ascii="Times New Roman" w:hAnsi="Times New Roman"/>
          <w:color w:val="000000"/>
          <w:sz w:val="28"/>
          <w:lang w:val="ru-RU"/>
        </w:rPr>
        <w:t>ое значение, морфологические признаки и синтаксические функции имени существительного; объяснять его роль 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</w:t>
      </w:r>
      <w:r w:rsidRPr="003D69A7">
        <w:rPr>
          <w:rFonts w:ascii="Times New Roman" w:hAnsi="Times New Roman"/>
          <w:color w:val="000000"/>
          <w:sz w:val="28"/>
          <w:lang w:val="ru-RU"/>
        </w:rPr>
        <w:t>лоняемые имена существительные.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Соблю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дать правила правописания имён существительных: безударных окончаний;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D69A7">
        <w:rPr>
          <w:rFonts w:ascii="Times New Roman" w:hAnsi="Times New Roman"/>
          <w:color w:val="000000"/>
          <w:sz w:val="28"/>
          <w:lang w:val="ru-RU"/>
        </w:rPr>
        <w:t>//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D69A7">
        <w:rPr>
          <w:rFonts w:ascii="Times New Roman" w:hAnsi="Times New Roman"/>
          <w:color w:val="000000"/>
          <w:sz w:val="28"/>
          <w:lang w:val="ru-RU"/>
        </w:rPr>
        <w:t>–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D69A7">
        <w:rPr>
          <w:rFonts w:ascii="Times New Roman" w:hAnsi="Times New Roman"/>
          <w:color w:val="000000"/>
          <w:sz w:val="28"/>
          <w:lang w:val="ru-RU"/>
        </w:rPr>
        <w:t>–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D69A7">
        <w:rPr>
          <w:rFonts w:ascii="Times New Roman" w:hAnsi="Times New Roman"/>
          <w:color w:val="000000"/>
          <w:sz w:val="28"/>
          <w:lang w:val="ru-RU"/>
        </w:rPr>
        <w:t>–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D69A7">
        <w:rPr>
          <w:rFonts w:ascii="Times New Roman" w:hAnsi="Times New Roman"/>
          <w:color w:val="000000"/>
          <w:sz w:val="28"/>
          <w:lang w:val="ru-RU"/>
        </w:rPr>
        <w:t>–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D69A7">
        <w:rPr>
          <w:rFonts w:ascii="Times New Roman" w:hAnsi="Times New Roman"/>
          <w:color w:val="000000"/>
          <w:sz w:val="28"/>
          <w:lang w:val="ru-RU"/>
        </w:rPr>
        <w:t>–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D69A7">
        <w:rPr>
          <w:rFonts w:ascii="Times New Roman" w:hAnsi="Times New Roman"/>
          <w:color w:val="000000"/>
          <w:sz w:val="28"/>
          <w:lang w:val="ru-RU"/>
        </w:rPr>
        <w:t>–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D69A7">
        <w:rPr>
          <w:rFonts w:ascii="Times New Roman" w:hAnsi="Times New Roman"/>
          <w:color w:val="000000"/>
          <w:sz w:val="28"/>
          <w:lang w:val="ru-RU"/>
        </w:rPr>
        <w:t>–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Pr="003D69A7">
        <w:rPr>
          <w:rFonts w:ascii="Times New Roman" w:hAnsi="Times New Roman"/>
          <w:color w:val="000000"/>
          <w:sz w:val="28"/>
          <w:lang w:val="ru-RU"/>
        </w:rPr>
        <w:t>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</w:t>
      </w:r>
      <w:r w:rsidRPr="003D69A7">
        <w:rPr>
          <w:rFonts w:ascii="Times New Roman" w:hAnsi="Times New Roman"/>
          <w:color w:val="000000"/>
          <w:sz w:val="28"/>
          <w:lang w:val="ru-RU"/>
        </w:rPr>
        <w:t>х (в рамках изученного).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в суффиксах и окон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чаниях; кратких форм имён прилагательных с основой на шипящие; правила слитного и раздельного написания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роль в словосочетании и предложении, а также 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</w:t>
      </w:r>
      <w:r w:rsidRPr="003D69A7">
        <w:rPr>
          <w:rFonts w:ascii="Times New Roman" w:hAnsi="Times New Roman"/>
          <w:color w:val="000000"/>
          <w:sz w:val="28"/>
          <w:lang w:val="ru-RU"/>
        </w:rPr>
        <w:t>го (будущего простого) времени глагола.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 глаголов, постановки ударения в глагольных формах (в </w:t>
      </w:r>
      <w:r w:rsidRPr="003D69A7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D69A7">
        <w:rPr>
          <w:rFonts w:ascii="Times New Roman" w:hAnsi="Times New Roman"/>
          <w:color w:val="000000"/>
          <w:sz w:val="28"/>
          <w:lang w:val="ru-RU"/>
        </w:rPr>
        <w:t>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D69A7">
        <w:rPr>
          <w:rFonts w:ascii="Times New Roman" w:hAnsi="Times New Roman"/>
          <w:color w:val="000000"/>
          <w:sz w:val="28"/>
          <w:lang w:val="ru-RU"/>
        </w:rPr>
        <w:t>–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ев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</w:t>
      </w:r>
      <w:r w:rsidRPr="003D69A7">
        <w:rPr>
          <w:rFonts w:ascii="Times New Roman" w:hAnsi="Times New Roman"/>
          <w:color w:val="000000"/>
          <w:sz w:val="28"/>
          <w:lang w:val="ru-RU"/>
        </w:rPr>
        <w:t>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</w:t>
      </w:r>
      <w:r w:rsidRPr="003D69A7">
        <w:rPr>
          <w:rFonts w:ascii="Times New Roman" w:hAnsi="Times New Roman"/>
          <w:color w:val="000000"/>
          <w:sz w:val="28"/>
          <w:lang w:val="ru-RU"/>
        </w:rPr>
        <w:t>а различных видов и в речевой практике.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</w:t>
      </w:r>
      <w:r w:rsidRPr="003D69A7">
        <w:rPr>
          <w:rFonts w:ascii="Times New Roman" w:hAnsi="Times New Roman"/>
          <w:color w:val="000000"/>
          <w:sz w:val="28"/>
          <w:lang w:val="ru-RU"/>
        </w:rPr>
        <w:t>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</w:t>
      </w:r>
      <w:r w:rsidRPr="003D69A7">
        <w:rPr>
          <w:rFonts w:ascii="Times New Roman" w:hAnsi="Times New Roman"/>
          <w:color w:val="000000"/>
          <w:sz w:val="28"/>
          <w:lang w:val="ru-RU"/>
        </w:rPr>
        <w:t>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</w:t>
      </w:r>
      <w:r w:rsidRPr="003D69A7">
        <w:rPr>
          <w:rFonts w:ascii="Times New Roman" w:hAnsi="Times New Roman"/>
          <w:color w:val="000000"/>
          <w:sz w:val="28"/>
          <w:lang w:val="ru-RU"/>
        </w:rPr>
        <w:t>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</w:t>
      </w:r>
      <w:r w:rsidRPr="003D69A7">
        <w:rPr>
          <w:rFonts w:ascii="Times New Roman" w:hAnsi="Times New Roman"/>
          <w:color w:val="000000"/>
          <w:sz w:val="28"/>
          <w:lang w:val="ru-RU"/>
        </w:rPr>
        <w:t>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ков препинания в предложениях с однородными членами, связанными бессоюзной связью, одиночным союзом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69A7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ю; в сложных предложениях, состоящих из частей, связанных бессоюзной связью и союзами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69A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82568" w:rsidRPr="003D69A7" w:rsidRDefault="00324BBA">
      <w:pPr>
        <w:spacing w:after="0"/>
        <w:ind w:left="120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82568" w:rsidRPr="003D69A7" w:rsidRDefault="00282568">
      <w:pPr>
        <w:spacing w:after="0"/>
        <w:ind w:left="120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</w:t>
      </w:r>
      <w:r w:rsidRPr="003D69A7">
        <w:rPr>
          <w:rFonts w:ascii="Times New Roman" w:hAnsi="Times New Roman"/>
          <w:color w:val="000000"/>
          <w:sz w:val="28"/>
          <w:lang w:val="ru-RU"/>
        </w:rPr>
        <w:t>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</w:t>
      </w:r>
      <w:r w:rsidRPr="003D69A7">
        <w:rPr>
          <w:rFonts w:ascii="Times New Roman" w:hAnsi="Times New Roman"/>
          <w:color w:val="000000"/>
          <w:sz w:val="28"/>
          <w:lang w:val="ru-RU"/>
        </w:rPr>
        <w:t>исание, монолог-повествование, монолог-рассуждение); выступать с сообщением на лингвистическую тему.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</w:t>
      </w:r>
      <w:r w:rsidRPr="003D69A7">
        <w:rPr>
          <w:rFonts w:ascii="Times New Roman" w:hAnsi="Times New Roman"/>
          <w:color w:val="000000"/>
          <w:sz w:val="28"/>
          <w:lang w:val="ru-RU"/>
        </w:rPr>
        <w:t>, детальным – научно-учебных и художественных текстов различных функционально-смысловых типов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</w:t>
      </w:r>
      <w:r w:rsidRPr="003D69A7">
        <w:rPr>
          <w:rFonts w:ascii="Times New Roman" w:hAnsi="Times New Roman"/>
          <w:color w:val="000000"/>
          <w:sz w:val="28"/>
          <w:lang w:val="ru-RU"/>
        </w:rPr>
        <w:t>ее 110 слов.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</w:t>
      </w:r>
      <w:r w:rsidRPr="003D69A7">
        <w:rPr>
          <w:rFonts w:ascii="Times New Roman" w:hAnsi="Times New Roman"/>
          <w:color w:val="000000"/>
          <w:sz w:val="28"/>
          <w:lang w:val="ru-RU"/>
        </w:rPr>
        <w:t>не менее 160 слов; для сжатого изложения – не менее 165 слов).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</w:t>
      </w:r>
      <w:r w:rsidRPr="003D69A7">
        <w:rPr>
          <w:rFonts w:ascii="Times New Roman" w:hAnsi="Times New Roman"/>
          <w:color w:val="000000"/>
          <w:sz w:val="28"/>
          <w:lang w:val="ru-RU"/>
        </w:rPr>
        <w:t>о и выразительного словоупотребления; использовать толковые словари.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</w:t>
      </w:r>
      <w:r w:rsidRPr="003D69A7">
        <w:rPr>
          <w:rFonts w:ascii="Times New Roman" w:hAnsi="Times New Roman"/>
          <w:color w:val="000000"/>
          <w:sz w:val="28"/>
          <w:lang w:val="ru-RU"/>
        </w:rPr>
        <w:t>в устной речи и на письме правила речевого этикета.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тексты различных </w:t>
      </w:r>
      <w:r w:rsidRPr="003D69A7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</w:t>
      </w:r>
      <w:r w:rsidRPr="003D69A7">
        <w:rPr>
          <w:rFonts w:ascii="Times New Roman" w:hAnsi="Times New Roman"/>
          <w:color w:val="000000"/>
          <w:sz w:val="28"/>
          <w:lang w:val="ru-RU"/>
        </w:rPr>
        <w:t>ия, видо-временную соотнесённость глагольных форм.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</w:t>
      </w:r>
      <w:r w:rsidRPr="003D69A7">
        <w:rPr>
          <w:rFonts w:ascii="Times New Roman" w:hAnsi="Times New Roman"/>
          <w:color w:val="000000"/>
          <w:sz w:val="28"/>
          <w:lang w:val="ru-RU"/>
        </w:rPr>
        <w:t>водить смысловой анализ текста, его композиционных особенностей, определять количество микротем и абзацев.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3D69A7">
        <w:rPr>
          <w:rFonts w:ascii="Times New Roman" w:hAnsi="Times New Roman"/>
          <w:color w:val="000000"/>
          <w:sz w:val="28"/>
          <w:lang w:val="ru-RU"/>
        </w:rPr>
        <w:t>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</w:t>
      </w:r>
      <w:r w:rsidRPr="003D69A7">
        <w:rPr>
          <w:rFonts w:ascii="Times New Roman" w:hAnsi="Times New Roman"/>
          <w:color w:val="000000"/>
          <w:sz w:val="28"/>
          <w:lang w:val="ru-RU"/>
        </w:rPr>
        <w:t>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Представлять </w:t>
      </w:r>
      <w:r w:rsidRPr="003D69A7">
        <w:rPr>
          <w:rFonts w:ascii="Times New Roman" w:hAnsi="Times New Roman"/>
          <w:color w:val="000000"/>
          <w:sz w:val="28"/>
          <w:lang w:val="ru-RU"/>
        </w:rPr>
        <w:t>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Функциональны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е разновидности языка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</w:t>
      </w:r>
      <w:r w:rsidRPr="003D69A7">
        <w:rPr>
          <w:rFonts w:ascii="Times New Roman" w:hAnsi="Times New Roman"/>
          <w:color w:val="000000"/>
          <w:sz w:val="28"/>
          <w:lang w:val="ru-RU"/>
        </w:rPr>
        <w:t>сказ; заявление, расписка; словарная статья, научное сообщение).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Default="00324B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82568" w:rsidRDefault="00282568">
      <w:pPr>
        <w:spacing w:after="0" w:line="264" w:lineRule="auto"/>
        <w:ind w:left="120"/>
        <w:jc w:val="both"/>
      </w:pPr>
    </w:p>
    <w:p w:rsidR="00282568" w:rsidRDefault="00324B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Различать слова с точ</w:t>
      </w:r>
      <w:r w:rsidRPr="003D69A7">
        <w:rPr>
          <w:rFonts w:ascii="Times New Roman" w:hAnsi="Times New Roman"/>
          <w:color w:val="000000"/>
          <w:sz w:val="28"/>
          <w:lang w:val="ru-RU"/>
        </w:rPr>
        <w:t>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</w:t>
      </w:r>
      <w:r w:rsidRPr="003D69A7">
        <w:rPr>
          <w:rFonts w:ascii="Times New Roman" w:hAnsi="Times New Roman"/>
          <w:color w:val="000000"/>
          <w:sz w:val="28"/>
          <w:lang w:val="ru-RU"/>
        </w:rPr>
        <w:t>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</w:t>
      </w:r>
      <w:r w:rsidRPr="003D69A7">
        <w:rPr>
          <w:rFonts w:ascii="Times New Roman" w:hAnsi="Times New Roman"/>
          <w:color w:val="000000"/>
          <w:sz w:val="28"/>
          <w:lang w:val="ru-RU"/>
        </w:rPr>
        <w:t>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</w:t>
      </w:r>
      <w:r w:rsidRPr="003D69A7">
        <w:rPr>
          <w:rFonts w:ascii="Times New Roman" w:hAnsi="Times New Roman"/>
          <w:color w:val="000000"/>
          <w:sz w:val="28"/>
          <w:lang w:val="ru-RU"/>
        </w:rPr>
        <w:t>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</w:t>
      </w:r>
      <w:r w:rsidRPr="003D69A7">
        <w:rPr>
          <w:rFonts w:ascii="Times New Roman" w:hAnsi="Times New Roman"/>
          <w:color w:val="000000"/>
          <w:sz w:val="28"/>
          <w:lang w:val="ru-RU"/>
        </w:rPr>
        <w:t>ри.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</w:t>
      </w:r>
      <w:r w:rsidRPr="003D69A7">
        <w:rPr>
          <w:rFonts w:ascii="Times New Roman" w:hAnsi="Times New Roman"/>
          <w:color w:val="000000"/>
          <w:sz w:val="28"/>
          <w:lang w:val="ru-RU"/>
        </w:rPr>
        <w:t>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</w:t>
      </w:r>
      <w:r w:rsidRPr="003D69A7">
        <w:rPr>
          <w:rFonts w:ascii="Times New Roman" w:hAnsi="Times New Roman"/>
          <w:color w:val="000000"/>
          <w:sz w:val="28"/>
          <w:lang w:val="ru-RU"/>
        </w:rPr>
        <w:t>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D69A7">
        <w:rPr>
          <w:rFonts w:ascii="Times New Roman" w:hAnsi="Times New Roman"/>
          <w:color w:val="000000"/>
          <w:sz w:val="28"/>
          <w:lang w:val="ru-RU"/>
        </w:rPr>
        <w:t>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ударения (в рамках изученного), словоизменения имён существительных.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мы произношения имён прилагательных, нормы ударения (в рамках изученного); соблюдать правила правописания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</w:t>
      </w:r>
      <w:r w:rsidRPr="003D69A7">
        <w:rPr>
          <w:rFonts w:ascii="Times New Roman" w:hAnsi="Times New Roman"/>
          <w:color w:val="000000"/>
          <w:sz w:val="28"/>
          <w:lang w:val="ru-RU"/>
        </w:rPr>
        <w:t>мматическое значение имени числительного; различать разряды имён числительных по значению, по строению.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</w:t>
      </w:r>
      <w:r w:rsidRPr="003D69A7">
        <w:rPr>
          <w:rFonts w:ascii="Times New Roman" w:hAnsi="Times New Roman"/>
          <w:color w:val="000000"/>
          <w:sz w:val="28"/>
          <w:lang w:val="ru-RU"/>
        </w:rPr>
        <w:t>ислительных 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</w:t>
      </w:r>
      <w:r w:rsidRPr="003D69A7">
        <w:rPr>
          <w:rFonts w:ascii="Times New Roman" w:hAnsi="Times New Roman"/>
          <w:color w:val="000000"/>
          <w:sz w:val="28"/>
          <w:lang w:val="ru-RU"/>
        </w:rPr>
        <w:t>правила правописания окончаний числительных.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</w:t>
      </w:r>
      <w:r w:rsidRPr="003D69A7">
        <w:rPr>
          <w:rFonts w:ascii="Times New Roman" w:hAnsi="Times New Roman"/>
          <w:color w:val="000000"/>
          <w:sz w:val="28"/>
          <w:lang w:val="ru-RU"/>
        </w:rPr>
        <w:t>роли 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ния местоимений с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D69A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</w:t>
      </w:r>
      <w:r w:rsidRPr="003D69A7">
        <w:rPr>
          <w:rFonts w:ascii="Times New Roman" w:hAnsi="Times New Roman"/>
          <w:color w:val="000000"/>
          <w:sz w:val="28"/>
          <w:lang w:val="ru-RU"/>
        </w:rPr>
        <w:t>ии; различать безличные и личные глаголы; использовать личные глаголы в безличном значении.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морфологический анализ имён прилагательных, имён числительных, местоимений, </w:t>
      </w:r>
      <w:r w:rsidRPr="003D69A7">
        <w:rPr>
          <w:rFonts w:ascii="Times New Roman" w:hAnsi="Times New Roman"/>
          <w:color w:val="000000"/>
          <w:sz w:val="28"/>
          <w:lang w:val="ru-RU"/>
        </w:rPr>
        <w:t>глаголов; применять знания по морфологии при выполнении языкового анализа различных видов и в речевой практике.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изученны</w:t>
      </w:r>
      <w:r w:rsidRPr="003D69A7">
        <w:rPr>
          <w:rFonts w:ascii="Times New Roman" w:hAnsi="Times New Roman"/>
          <w:color w:val="000000"/>
          <w:sz w:val="28"/>
          <w:lang w:val="ru-RU"/>
        </w:rPr>
        <w:t>е орфограммы; проводить орфографический анализ слов; применять знания по орфографии в практике правописания.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</w:t>
      </w:r>
      <w:r w:rsidRPr="003D69A7">
        <w:rPr>
          <w:rFonts w:ascii="Times New Roman" w:hAnsi="Times New Roman"/>
          <w:color w:val="000000"/>
          <w:sz w:val="28"/>
          <w:lang w:val="ru-RU"/>
        </w:rPr>
        <w:t>ксису и пунктуации при выполнении языкового анализа различных видов и в речевой практике.</w:t>
      </w: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зык и речь 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</w:t>
      </w:r>
      <w:r w:rsidRPr="003D69A7">
        <w:rPr>
          <w:rFonts w:ascii="Times New Roman" w:hAnsi="Times New Roman"/>
          <w:color w:val="000000"/>
          <w:sz w:val="28"/>
          <w:lang w:val="ru-RU"/>
        </w:rPr>
        <w:t>монолог-повествование); выступать с научным сообщением.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</w:t>
      </w:r>
      <w:r w:rsidRPr="003D69A7">
        <w:rPr>
          <w:rFonts w:ascii="Times New Roman" w:hAnsi="Times New Roman"/>
          <w:color w:val="000000"/>
          <w:sz w:val="28"/>
          <w:lang w:val="ru-RU"/>
        </w:rPr>
        <w:t>ог – сообщение информации.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</w:t>
      </w:r>
      <w:r w:rsidRPr="003D69A7">
        <w:rPr>
          <w:rFonts w:ascii="Times New Roman" w:hAnsi="Times New Roman"/>
          <w:color w:val="000000"/>
          <w:sz w:val="28"/>
          <w:lang w:val="ru-RU"/>
        </w:rPr>
        <w:t>сковым.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</w:t>
      </w:r>
      <w:r w:rsidRPr="003D69A7">
        <w:rPr>
          <w:rFonts w:ascii="Times New Roman" w:hAnsi="Times New Roman"/>
          <w:color w:val="000000"/>
          <w:sz w:val="28"/>
          <w:lang w:val="ru-RU"/>
        </w:rPr>
        <w:t>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</w:t>
      </w:r>
      <w:r w:rsidRPr="003D69A7">
        <w:rPr>
          <w:rFonts w:ascii="Times New Roman" w:hAnsi="Times New Roman"/>
          <w:color w:val="000000"/>
          <w:sz w:val="28"/>
          <w:lang w:val="ru-RU"/>
        </w:rPr>
        <w:t>ым замыслом.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</w:t>
      </w:r>
      <w:r w:rsidRPr="003D69A7">
        <w:rPr>
          <w:rFonts w:ascii="Times New Roman" w:hAnsi="Times New Roman"/>
          <w:color w:val="000000"/>
          <w:sz w:val="28"/>
          <w:lang w:val="ru-RU"/>
        </w:rPr>
        <w:t>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Анализироват</w:t>
      </w:r>
      <w:r w:rsidRPr="003D69A7">
        <w:rPr>
          <w:rFonts w:ascii="Times New Roman" w:hAnsi="Times New Roman"/>
          <w:color w:val="000000"/>
          <w:sz w:val="28"/>
          <w:lang w:val="ru-RU"/>
        </w:rPr>
        <w:t>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</w:t>
      </w:r>
      <w:r w:rsidRPr="003D69A7">
        <w:rPr>
          <w:rFonts w:ascii="Times New Roman" w:hAnsi="Times New Roman"/>
          <w:color w:val="000000"/>
          <w:sz w:val="28"/>
          <w:lang w:val="ru-RU"/>
        </w:rPr>
        <w:t>его композиционных особенностей, определять количество микротем и абзацев.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</w:t>
      </w:r>
      <w:r w:rsidRPr="003D69A7">
        <w:rPr>
          <w:rFonts w:ascii="Times New Roman" w:hAnsi="Times New Roman"/>
          <w:color w:val="000000"/>
          <w:sz w:val="28"/>
          <w:lang w:val="ru-RU"/>
        </w:rPr>
        <w:t>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</w:t>
      </w:r>
      <w:r w:rsidRPr="003D69A7">
        <w:rPr>
          <w:rFonts w:ascii="Times New Roman" w:hAnsi="Times New Roman"/>
          <w:color w:val="000000"/>
          <w:sz w:val="28"/>
          <w:lang w:val="ru-RU"/>
        </w:rPr>
        <w:t>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</w:t>
      </w:r>
      <w:r w:rsidRPr="003D69A7">
        <w:rPr>
          <w:rFonts w:ascii="Times New Roman" w:hAnsi="Times New Roman"/>
          <w:color w:val="000000"/>
          <w:sz w:val="28"/>
          <w:lang w:val="ru-RU"/>
        </w:rPr>
        <w:t>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</w:t>
      </w:r>
      <w:r w:rsidRPr="003D69A7">
        <w:rPr>
          <w:rFonts w:ascii="Times New Roman" w:hAnsi="Times New Roman"/>
          <w:color w:val="000000"/>
          <w:sz w:val="28"/>
          <w:lang w:val="ru-RU"/>
        </w:rPr>
        <w:t>ную тему в виде презентации.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</w:t>
      </w:r>
      <w:r w:rsidRPr="003D69A7">
        <w:rPr>
          <w:rFonts w:ascii="Times New Roman" w:hAnsi="Times New Roman"/>
          <w:color w:val="000000"/>
          <w:sz w:val="28"/>
          <w:lang w:val="ru-RU"/>
        </w:rPr>
        <w:t>ы с целью совершенствования их содержания и формы с опорой на знание норм современного русского литературного языка.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</w:t>
      </w:r>
      <w:r w:rsidRPr="003D69A7">
        <w:rPr>
          <w:rFonts w:ascii="Times New Roman" w:hAnsi="Times New Roman"/>
          <w:color w:val="000000"/>
          <w:sz w:val="28"/>
          <w:lang w:val="ru-RU"/>
        </w:rPr>
        <w:t>ублицистический, официально-деловой), язык художественной литературы.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</w:t>
      </w:r>
      <w:r w:rsidRPr="003D69A7">
        <w:rPr>
          <w:rFonts w:ascii="Times New Roman" w:hAnsi="Times New Roman"/>
          <w:color w:val="000000"/>
          <w:sz w:val="28"/>
          <w:lang w:val="ru-RU"/>
        </w:rPr>
        <w:t>роения текстов публицистического стиля, особенности жанров (интервью, репортаж, заметка).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</w:t>
      </w:r>
      <w:r w:rsidRPr="003D69A7">
        <w:rPr>
          <w:rFonts w:ascii="Times New Roman" w:hAnsi="Times New Roman"/>
          <w:color w:val="000000"/>
          <w:sz w:val="28"/>
          <w:lang w:val="ru-RU"/>
        </w:rPr>
        <w:t>кого стиля.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функциональных разновидностях языка при выполнении языкового анализа </w:t>
      </w:r>
      <w:r w:rsidRPr="003D69A7">
        <w:rPr>
          <w:rFonts w:ascii="Times New Roman" w:hAnsi="Times New Roman"/>
          <w:color w:val="000000"/>
          <w:sz w:val="28"/>
          <w:lang w:val="ru-RU"/>
        </w:rPr>
        <w:t>различных видов и в речевой практике.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</w:t>
      </w:r>
      <w:r w:rsidRPr="003D69A7">
        <w:rPr>
          <w:rFonts w:ascii="Times New Roman" w:hAnsi="Times New Roman"/>
          <w:color w:val="000000"/>
          <w:sz w:val="28"/>
          <w:lang w:val="ru-RU"/>
        </w:rPr>
        <w:t>ого анализа различных видов и в практике правописания.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метафору, о</w:t>
      </w:r>
      <w:r w:rsidRPr="003D69A7">
        <w:rPr>
          <w:rFonts w:ascii="Times New Roman" w:hAnsi="Times New Roman"/>
          <w:color w:val="000000"/>
          <w:sz w:val="28"/>
          <w:lang w:val="ru-RU"/>
        </w:rPr>
        <w:t>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апаса и стилистической окраски; проводить лексический анализ слов; применять знания по лексике и </w:t>
      </w: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</w:t>
      </w:r>
      <w:r w:rsidRPr="003D69A7">
        <w:rPr>
          <w:rFonts w:ascii="Times New Roman" w:hAnsi="Times New Roman"/>
          <w:color w:val="000000"/>
          <w:sz w:val="28"/>
          <w:lang w:val="ru-RU"/>
        </w:rPr>
        <w:t>атическую омонимию; понимать особенности употребления омонимов 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Default="00324B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</w:t>
      </w:r>
      <w:r w:rsidRPr="003D69A7">
        <w:rPr>
          <w:rFonts w:ascii="Times New Roman" w:hAnsi="Times New Roman"/>
          <w:color w:val="000000"/>
          <w:sz w:val="28"/>
          <w:lang w:val="ru-RU"/>
        </w:rPr>
        <w:t>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</w:t>
      </w:r>
      <w:r w:rsidRPr="003D69A7">
        <w:rPr>
          <w:rFonts w:ascii="Times New Roman" w:hAnsi="Times New Roman"/>
          <w:color w:val="000000"/>
          <w:sz w:val="28"/>
          <w:lang w:val="ru-RU"/>
        </w:rPr>
        <w:t>знаки глагола и имени прилагательного в причастии; определять синтаксические функции причастия.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</w:t>
      </w:r>
      <w:r w:rsidRPr="003D69A7">
        <w:rPr>
          <w:rFonts w:ascii="Times New Roman" w:hAnsi="Times New Roman"/>
          <w:color w:val="000000"/>
          <w:sz w:val="28"/>
          <w:lang w:val="ru-RU"/>
        </w:rPr>
        <w:t>ых причастий, склонять причастия.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Уместно использовать </w:t>
      </w:r>
      <w:r w:rsidRPr="003D69A7">
        <w:rPr>
          <w:rFonts w:ascii="Times New Roman" w:hAnsi="Times New Roman"/>
          <w:color w:val="000000"/>
          <w:sz w:val="28"/>
          <w:lang w:val="ru-RU"/>
        </w:rPr>
        <w:t>причастия в речи, различать созвучные причастия и имена прилагательные (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в причас</w:t>
      </w:r>
      <w:r w:rsidRPr="003D69A7">
        <w:rPr>
          <w:rFonts w:ascii="Times New Roman" w:hAnsi="Times New Roman"/>
          <w:color w:val="000000"/>
          <w:sz w:val="28"/>
          <w:lang w:val="ru-RU"/>
        </w:rPr>
        <w:t>тиях и отглагольных именах прилагательных, написания гласной перед суффиксом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3D69A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</w:t>
      </w:r>
      <w:r w:rsidRPr="003D69A7">
        <w:rPr>
          <w:rFonts w:ascii="Times New Roman" w:hAnsi="Times New Roman"/>
          <w:color w:val="000000"/>
          <w:sz w:val="28"/>
          <w:lang w:val="ru-RU"/>
        </w:rPr>
        <w:t>ия в предложениях с причастным оборотом.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</w:t>
      </w:r>
      <w:r w:rsidRPr="003D69A7">
        <w:rPr>
          <w:rFonts w:ascii="Times New Roman" w:hAnsi="Times New Roman"/>
          <w:color w:val="000000"/>
          <w:sz w:val="28"/>
          <w:lang w:val="ru-RU"/>
        </w:rPr>
        <w:t>ознавать деепричастия совершенного и несовершенного вида.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Уместно </w:t>
      </w:r>
      <w:r w:rsidRPr="003D69A7">
        <w:rPr>
          <w:rFonts w:ascii="Times New Roman" w:hAnsi="Times New Roman"/>
          <w:color w:val="000000"/>
          <w:sz w:val="28"/>
          <w:lang w:val="ru-RU"/>
        </w:rPr>
        <w:t>использовать деепричастия 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</w:t>
      </w:r>
      <w:r w:rsidRPr="003D69A7">
        <w:rPr>
          <w:rFonts w:ascii="Times New Roman" w:hAnsi="Times New Roman"/>
          <w:color w:val="000000"/>
          <w:sz w:val="28"/>
          <w:lang w:val="ru-RU"/>
        </w:rPr>
        <w:t>ями и деепричастными оборотами.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</w:t>
      </w:r>
      <w:r w:rsidRPr="003D69A7">
        <w:rPr>
          <w:rFonts w:ascii="Times New Roman" w:hAnsi="Times New Roman"/>
          <w:color w:val="000000"/>
          <w:sz w:val="28"/>
          <w:lang w:val="ru-RU"/>
        </w:rPr>
        <w:t>ках изученного).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морфолог</w:t>
      </w:r>
      <w:r w:rsidRPr="003D69A7">
        <w:rPr>
          <w:rFonts w:ascii="Times New Roman" w:hAnsi="Times New Roman"/>
          <w:color w:val="000000"/>
          <w:sz w:val="28"/>
          <w:lang w:val="ru-RU"/>
        </w:rPr>
        <w:t>ический, орфографический анализ наречий (в рамках изученного), применять это умение в речевой практике.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Применять правила слитного, раздельного и дефис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ного написания наречий; написания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D69A7">
        <w:rPr>
          <w:rFonts w:ascii="Times New Roman" w:hAnsi="Times New Roman"/>
          <w:color w:val="000000"/>
          <w:sz w:val="28"/>
          <w:lang w:val="ru-RU"/>
        </w:rPr>
        <w:t>и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D69A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D69A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</w:t>
      </w:r>
      <w:r w:rsidRPr="003D69A7">
        <w:rPr>
          <w:rFonts w:ascii="Times New Roman" w:hAnsi="Times New Roman"/>
          <w:color w:val="000000"/>
          <w:sz w:val="28"/>
          <w:lang w:val="ru-RU"/>
        </w:rPr>
        <w:t>и.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Характеризовать предлог как служебную часть речи, различать производные и непроизводные предлоги, простые и составные </w:t>
      </w:r>
      <w:r w:rsidRPr="003D69A7">
        <w:rPr>
          <w:rFonts w:ascii="Times New Roman" w:hAnsi="Times New Roman"/>
          <w:color w:val="000000"/>
          <w:sz w:val="28"/>
          <w:lang w:val="ru-RU"/>
        </w:rPr>
        <w:t>предлоги.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69A7">
        <w:rPr>
          <w:rFonts w:ascii="Times New Roman" w:hAnsi="Times New Roman"/>
          <w:color w:val="000000"/>
          <w:sz w:val="28"/>
          <w:lang w:val="ru-RU"/>
        </w:rPr>
        <w:t>в составе словосочетаний, правила правописания производных предлогов.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</w:t>
      </w:r>
      <w:r w:rsidRPr="003D69A7">
        <w:rPr>
          <w:rFonts w:ascii="Times New Roman" w:hAnsi="Times New Roman"/>
          <w:color w:val="000000"/>
          <w:sz w:val="28"/>
          <w:lang w:val="ru-RU"/>
        </w:rPr>
        <w:t>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69A7">
        <w:rPr>
          <w:rFonts w:ascii="Times New Roman" w:hAnsi="Times New Roman"/>
          <w:color w:val="000000"/>
          <w:sz w:val="28"/>
          <w:lang w:val="ru-RU"/>
        </w:rPr>
        <w:t>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Части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ца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с частицами.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междометий, применять это умение в речевой практике.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82568" w:rsidRPr="003D69A7" w:rsidRDefault="00324BBA">
      <w:pPr>
        <w:spacing w:after="0"/>
        <w:ind w:left="120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</w:t>
      </w:r>
      <w:r w:rsidRPr="003D69A7">
        <w:rPr>
          <w:rFonts w:ascii="Times New Roman" w:hAnsi="Times New Roman"/>
          <w:color w:val="000000"/>
          <w:sz w:val="28"/>
          <w:lang w:val="ru-RU"/>
        </w:rPr>
        <w:t>дном из славянских языков.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</w:t>
      </w:r>
      <w:r w:rsidRPr="003D69A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монолог-повествование); выступать с научным сообщением.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r w:rsidRPr="003D69A7">
        <w:rPr>
          <w:rFonts w:ascii="Times New Roman" w:hAnsi="Times New Roman"/>
          <w:color w:val="000000"/>
          <w:sz w:val="28"/>
          <w:lang w:val="ru-RU"/>
        </w:rPr>
        <w:t>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Устно </w:t>
      </w:r>
      <w:r w:rsidRPr="003D69A7">
        <w:rPr>
          <w:rFonts w:ascii="Times New Roman" w:hAnsi="Times New Roman"/>
          <w:color w:val="000000"/>
          <w:sz w:val="28"/>
          <w:lang w:val="ru-RU"/>
        </w:rPr>
        <w:t>пересказывать прочитанный или прослушанный текст объёмом не менее 140 слов.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</w:t>
      </w:r>
      <w:r w:rsidRPr="003D69A7">
        <w:rPr>
          <w:rFonts w:ascii="Times New Roman" w:hAnsi="Times New Roman"/>
          <w:color w:val="000000"/>
          <w:sz w:val="28"/>
          <w:lang w:val="ru-RU"/>
        </w:rPr>
        <w:t>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</w:t>
      </w:r>
      <w:r w:rsidRPr="003D69A7">
        <w:rPr>
          <w:rFonts w:ascii="Times New Roman" w:hAnsi="Times New Roman"/>
          <w:color w:val="000000"/>
          <w:sz w:val="28"/>
          <w:lang w:val="ru-RU"/>
        </w:rPr>
        <w:t>ен составлять не менее 230 слов; для сжатого и выборочного изложения – не менее 260 слов).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</w:t>
      </w:r>
      <w:r w:rsidRPr="003D69A7">
        <w:rPr>
          <w:rFonts w:ascii="Times New Roman" w:hAnsi="Times New Roman"/>
          <w:color w:val="000000"/>
          <w:sz w:val="28"/>
          <w:lang w:val="ru-RU"/>
        </w:rPr>
        <w:t>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</w:t>
      </w:r>
      <w:r w:rsidRPr="003D69A7">
        <w:rPr>
          <w:rFonts w:ascii="Times New Roman" w:hAnsi="Times New Roman"/>
          <w:color w:val="000000"/>
          <w:sz w:val="28"/>
          <w:lang w:val="ru-RU"/>
        </w:rPr>
        <w:t>го этикета; соблюдать в устной речи и на письме правила русского речевого этикета.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</w:t>
      </w:r>
      <w:r w:rsidRPr="003D69A7">
        <w:rPr>
          <w:rFonts w:ascii="Times New Roman" w:hAnsi="Times New Roman"/>
          <w:color w:val="000000"/>
          <w:sz w:val="28"/>
          <w:lang w:val="ru-RU"/>
        </w:rPr>
        <w:t>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</w:t>
      </w:r>
      <w:r w:rsidRPr="003D69A7">
        <w:rPr>
          <w:rFonts w:ascii="Times New Roman" w:hAnsi="Times New Roman"/>
          <w:color w:val="000000"/>
          <w:sz w:val="28"/>
          <w:lang w:val="ru-RU"/>
        </w:rPr>
        <w:t>ксические, морфологические).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</w:t>
      </w:r>
      <w:r w:rsidRPr="003D69A7">
        <w:rPr>
          <w:rFonts w:ascii="Times New Roman" w:hAnsi="Times New Roman"/>
          <w:color w:val="000000"/>
          <w:sz w:val="28"/>
          <w:lang w:val="ru-RU"/>
        </w:rPr>
        <w:t>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</w:t>
      </w:r>
      <w:r w:rsidRPr="003D69A7">
        <w:rPr>
          <w:rFonts w:ascii="Times New Roman" w:hAnsi="Times New Roman"/>
          <w:color w:val="000000"/>
          <w:sz w:val="28"/>
          <w:lang w:val="ru-RU"/>
        </w:rPr>
        <w:t>в с учётом стиля и жанра сочинения, характера темы).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</w:t>
      </w:r>
      <w:r w:rsidRPr="003D69A7">
        <w:rPr>
          <w:rFonts w:ascii="Times New Roman" w:hAnsi="Times New Roman"/>
          <w:color w:val="000000"/>
          <w:sz w:val="28"/>
          <w:lang w:val="ru-RU"/>
        </w:rPr>
        <w:t>ть её в учебной деятельности.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Редактирова</w:t>
      </w:r>
      <w:r w:rsidRPr="003D69A7">
        <w:rPr>
          <w:rFonts w:ascii="Times New Roman" w:hAnsi="Times New Roman"/>
          <w:color w:val="000000"/>
          <w:sz w:val="28"/>
          <w:lang w:val="ru-RU"/>
        </w:rPr>
        <w:t>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</w:t>
      </w:r>
      <w:r w:rsidRPr="003D69A7">
        <w:rPr>
          <w:rFonts w:ascii="Times New Roman" w:hAnsi="Times New Roman"/>
          <w:color w:val="000000"/>
          <w:sz w:val="28"/>
          <w:lang w:val="ru-RU"/>
        </w:rPr>
        <w:t>тексте.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</w:t>
      </w:r>
      <w:r w:rsidRPr="003D69A7">
        <w:rPr>
          <w:rFonts w:ascii="Times New Roman" w:hAnsi="Times New Roman"/>
          <w:color w:val="000000"/>
          <w:sz w:val="28"/>
          <w:lang w:val="ru-RU"/>
        </w:rPr>
        <w:t>темой и коммуникативным замыслом.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</w:t>
      </w:r>
      <w:r w:rsidRPr="003D69A7">
        <w:rPr>
          <w:rFonts w:ascii="Times New Roman" w:hAnsi="Times New Roman"/>
          <w:color w:val="000000"/>
          <w:sz w:val="28"/>
          <w:lang w:val="ru-RU"/>
        </w:rPr>
        <w:t>сочетаний.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</w:t>
      </w:r>
      <w:r w:rsidRPr="003D69A7">
        <w:rPr>
          <w:rFonts w:ascii="Times New Roman" w:hAnsi="Times New Roman"/>
          <w:color w:val="000000"/>
          <w:sz w:val="28"/>
          <w:lang w:val="ru-RU"/>
        </w:rPr>
        <w:t>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с подлежащим, в том числе выраженным словосочетанием, </w:t>
      </w: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D69A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</w:t>
      </w:r>
      <w:r w:rsidRPr="003D69A7">
        <w:rPr>
          <w:rFonts w:ascii="Times New Roman" w:hAnsi="Times New Roman"/>
          <w:color w:val="000000"/>
          <w:sz w:val="28"/>
          <w:lang w:val="ru-RU"/>
        </w:rPr>
        <w:t>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</w:t>
      </w:r>
      <w:r w:rsidRPr="003D69A7">
        <w:rPr>
          <w:rFonts w:ascii="Times New Roman" w:hAnsi="Times New Roman"/>
          <w:color w:val="000000"/>
          <w:sz w:val="28"/>
          <w:lang w:val="ru-RU"/>
        </w:rPr>
        <w:t>есогласованные определения, приложение как особый вид определения; прямые и косвенные дополнения, виды обстоятельств).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D69A7">
        <w:rPr>
          <w:rFonts w:ascii="Times New Roman" w:hAnsi="Times New Roman"/>
          <w:color w:val="000000"/>
          <w:sz w:val="28"/>
          <w:lang w:val="ru-RU"/>
        </w:rPr>
        <w:t>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</w:t>
      </w:r>
      <w:r w:rsidRPr="003D69A7">
        <w:rPr>
          <w:rFonts w:ascii="Times New Roman" w:hAnsi="Times New Roman"/>
          <w:color w:val="000000"/>
          <w:sz w:val="28"/>
          <w:lang w:val="ru-RU"/>
        </w:rPr>
        <w:t>аний однородных членов разных типов.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D69A7">
        <w:rPr>
          <w:rFonts w:ascii="Times New Roman" w:hAnsi="Times New Roman"/>
          <w:color w:val="000000"/>
          <w:sz w:val="28"/>
          <w:lang w:val="ru-RU"/>
        </w:rPr>
        <w:t>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</w:t>
      </w:r>
      <w:r w:rsidRPr="003D69A7">
        <w:rPr>
          <w:rFonts w:ascii="Times New Roman" w:hAnsi="Times New Roman"/>
          <w:color w:val="000000"/>
          <w:sz w:val="28"/>
          <w:lang w:val="ru-RU"/>
        </w:rPr>
        <w:t>рно, с помощью повторяющихся союзов (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D69A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неосложнённые предложения, в том числе </w:t>
      </w:r>
      <w:r w:rsidRPr="003D69A7">
        <w:rPr>
          <w:rFonts w:ascii="Times New Roman" w:hAnsi="Times New Roman"/>
          <w:color w:val="000000"/>
          <w:sz w:val="28"/>
          <w:lang w:val="ru-RU"/>
        </w:rPr>
        <w:t>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</w:t>
      </w:r>
      <w:r w:rsidRPr="003D69A7">
        <w:rPr>
          <w:rFonts w:ascii="Times New Roman" w:hAnsi="Times New Roman"/>
          <w:color w:val="000000"/>
          <w:sz w:val="28"/>
          <w:lang w:val="ru-RU"/>
        </w:rPr>
        <w:t>рукциями, междометиями.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</w:t>
      </w:r>
      <w:r w:rsidRPr="003D69A7">
        <w:rPr>
          <w:rFonts w:ascii="Times New Roman" w:hAnsi="Times New Roman"/>
          <w:color w:val="000000"/>
          <w:sz w:val="28"/>
          <w:lang w:val="ru-RU"/>
        </w:rPr>
        <w:t>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</w:t>
      </w:r>
      <w:r w:rsidRPr="003D69A7">
        <w:rPr>
          <w:rFonts w:ascii="Times New Roman" w:hAnsi="Times New Roman"/>
          <w:color w:val="000000"/>
          <w:sz w:val="28"/>
          <w:lang w:val="ru-RU"/>
        </w:rPr>
        <w:t>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</w:t>
      </w:r>
      <w:r w:rsidRPr="003D69A7">
        <w:rPr>
          <w:rFonts w:ascii="Times New Roman" w:hAnsi="Times New Roman"/>
          <w:color w:val="000000"/>
          <w:sz w:val="28"/>
          <w:lang w:val="ru-RU"/>
        </w:rPr>
        <w:t>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Применять нормы п</w:t>
      </w:r>
      <w:r w:rsidRPr="003D69A7">
        <w:rPr>
          <w:rFonts w:ascii="Times New Roman" w:hAnsi="Times New Roman"/>
          <w:color w:val="000000"/>
          <w:sz w:val="28"/>
          <w:lang w:val="ru-RU"/>
        </w:rPr>
        <w:t>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82568" w:rsidRDefault="00324BBA">
      <w:pPr>
        <w:spacing w:after="0" w:line="264" w:lineRule="auto"/>
        <w:ind w:firstLine="600"/>
        <w:jc w:val="both"/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синтаксичес</w:t>
      </w:r>
      <w:r w:rsidRPr="003D69A7">
        <w:rPr>
          <w:rFonts w:ascii="Times New Roman" w:hAnsi="Times New Roman"/>
          <w:color w:val="000000"/>
          <w:sz w:val="28"/>
          <w:lang w:val="ru-RU"/>
        </w:rPr>
        <w:t>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82568" w:rsidRPr="003D69A7" w:rsidRDefault="00282568">
      <w:pPr>
        <w:spacing w:after="0"/>
        <w:ind w:left="120"/>
        <w:rPr>
          <w:lang w:val="ru-RU"/>
        </w:rPr>
      </w:pPr>
    </w:p>
    <w:p w:rsidR="00282568" w:rsidRPr="003D69A7" w:rsidRDefault="00324BBA">
      <w:pPr>
        <w:spacing w:after="0"/>
        <w:ind w:left="120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2568" w:rsidRPr="003D69A7" w:rsidRDefault="00282568">
      <w:pPr>
        <w:spacing w:after="0"/>
        <w:ind w:left="120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Осознавать роль русского </w:t>
      </w:r>
      <w:r w:rsidRPr="003D69A7">
        <w:rPr>
          <w:rFonts w:ascii="Times New Roman" w:hAnsi="Times New Roman"/>
          <w:color w:val="000000"/>
          <w:sz w:val="28"/>
          <w:lang w:val="ru-RU"/>
        </w:rPr>
        <w:t>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</w:t>
      </w:r>
      <w:r w:rsidRPr="003D69A7">
        <w:rPr>
          <w:rFonts w:ascii="Times New Roman" w:hAnsi="Times New Roman"/>
          <w:color w:val="000000"/>
          <w:sz w:val="28"/>
          <w:lang w:val="ru-RU"/>
        </w:rPr>
        <w:t>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</w:t>
      </w:r>
      <w:r w:rsidRPr="003D69A7">
        <w:rPr>
          <w:rFonts w:ascii="Times New Roman" w:hAnsi="Times New Roman"/>
          <w:color w:val="000000"/>
          <w:sz w:val="28"/>
          <w:lang w:val="ru-RU"/>
        </w:rPr>
        <w:t>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публицистических текстов различных функционально-смысловых типов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Осуществлять вы</w:t>
      </w:r>
      <w:r w:rsidRPr="003D69A7">
        <w:rPr>
          <w:rFonts w:ascii="Times New Roman" w:hAnsi="Times New Roman"/>
          <w:color w:val="000000"/>
          <w:sz w:val="28"/>
          <w:lang w:val="ru-RU"/>
        </w:rPr>
        <w:t>бор языковых средств для создания высказывания в соответствии с целью, темой и коммуникативным замыслом.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</w:t>
      </w:r>
      <w:r w:rsidRPr="003D69A7">
        <w:rPr>
          <w:rFonts w:ascii="Times New Roman" w:hAnsi="Times New Roman"/>
          <w:color w:val="000000"/>
          <w:sz w:val="28"/>
          <w:lang w:val="ru-RU"/>
        </w:rPr>
        <w:t>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</w:t>
      </w:r>
      <w:r w:rsidRPr="003D69A7">
        <w:rPr>
          <w:rFonts w:ascii="Times New Roman" w:hAnsi="Times New Roman"/>
          <w:color w:val="000000"/>
          <w:sz w:val="28"/>
          <w:lang w:val="ru-RU"/>
        </w:rPr>
        <w:t>оверяемыми написаниями).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3D69A7">
        <w:rPr>
          <w:rFonts w:ascii="Times New Roman" w:hAnsi="Times New Roman"/>
          <w:color w:val="000000"/>
          <w:sz w:val="28"/>
          <w:lang w:val="ru-RU"/>
        </w:rPr>
        <w:t>в тексте типовые фрагменты – описание, повествование, рассуждение-доказательство, оценочные высказывания.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3D69A7">
        <w:rPr>
          <w:rFonts w:ascii="Times New Roman" w:hAnsi="Times New Roman"/>
          <w:color w:val="000000"/>
          <w:sz w:val="28"/>
          <w:lang w:val="ru-RU"/>
        </w:rPr>
        <w:t>высказывание на основе текста: выражать своё отношение к прочитанному или прослушанному в устной и письменной форме.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едложений или объёмом не менее 6–7 предложений сложной структуры, если этот объём позволяет раскрыть тему, выразить главную </w:t>
      </w: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Владеть умениями информационн</w:t>
      </w:r>
      <w:r w:rsidRPr="003D69A7">
        <w:rPr>
          <w:rFonts w:ascii="Times New Roman" w:hAnsi="Times New Roman"/>
          <w:color w:val="000000"/>
          <w:sz w:val="28"/>
          <w:lang w:val="ru-RU"/>
        </w:rPr>
        <w:t>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Представлять сообщение на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заданную тему в виде презентации.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</w:t>
      </w:r>
      <w:r w:rsidRPr="003D69A7">
        <w:rPr>
          <w:rFonts w:ascii="Times New Roman" w:hAnsi="Times New Roman"/>
          <w:color w:val="000000"/>
          <w:sz w:val="28"/>
          <w:lang w:val="ru-RU"/>
        </w:rPr>
        <w:t>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Характеризовать сферу </w:t>
      </w:r>
      <w:r w:rsidRPr="003D69A7">
        <w:rPr>
          <w:rFonts w:ascii="Times New Roman" w:hAnsi="Times New Roman"/>
          <w:color w:val="000000"/>
          <w:sz w:val="28"/>
          <w:lang w:val="ru-RU"/>
        </w:rPr>
        <w:t>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в художественном произведении.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</w:t>
      </w:r>
      <w:r w:rsidRPr="003D69A7">
        <w:rPr>
          <w:rFonts w:ascii="Times New Roman" w:hAnsi="Times New Roman"/>
          <w:color w:val="000000"/>
          <w:sz w:val="28"/>
          <w:lang w:val="ru-RU"/>
        </w:rPr>
        <w:t>нкционально-смысловым типам речи, функциональным разновидностям языка.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</w:t>
      </w:r>
      <w:r w:rsidRPr="003D69A7">
        <w:rPr>
          <w:rFonts w:ascii="Times New Roman" w:hAnsi="Times New Roman"/>
          <w:color w:val="000000"/>
          <w:sz w:val="28"/>
          <w:lang w:val="ru-RU"/>
        </w:rPr>
        <w:t>ния тезисов, конспекта, написания реферата.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правильности; исправлять речевые недостатки, редактировать текст.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</w:t>
      </w:r>
      <w:r w:rsidRPr="003D69A7">
        <w:rPr>
          <w:rFonts w:ascii="Times New Roman" w:hAnsi="Times New Roman"/>
          <w:color w:val="000000"/>
          <w:sz w:val="28"/>
          <w:lang w:val="ru-RU"/>
        </w:rPr>
        <w:t>нение.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D69A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</w:t>
      </w:r>
      <w:r w:rsidRPr="003D69A7">
        <w:rPr>
          <w:rFonts w:ascii="Times New Roman" w:hAnsi="Times New Roman"/>
          <w:color w:val="000000"/>
          <w:sz w:val="28"/>
          <w:lang w:val="ru-RU"/>
        </w:rPr>
        <w:t>ложения (сложносочинённые и сложноподчинённые).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</w:t>
      </w:r>
      <w:r w:rsidRPr="003D69A7">
        <w:rPr>
          <w:rFonts w:ascii="Times New Roman" w:hAnsi="Times New Roman"/>
          <w:color w:val="000000"/>
          <w:sz w:val="28"/>
          <w:lang w:val="ru-RU"/>
        </w:rPr>
        <w:t>я, интонационные особенности сложносочинённых предложений с разными типами смысловых отношений между частями.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3D69A7">
        <w:rPr>
          <w:rFonts w:ascii="Times New Roman" w:hAnsi="Times New Roman"/>
          <w:color w:val="000000"/>
          <w:sz w:val="28"/>
          <w:lang w:val="ru-RU"/>
        </w:rPr>
        <w:t xml:space="preserve">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Применять правила по</w:t>
      </w:r>
      <w:r w:rsidRPr="003D69A7">
        <w:rPr>
          <w:rFonts w:ascii="Times New Roman" w:hAnsi="Times New Roman"/>
          <w:color w:val="000000"/>
          <w:sz w:val="28"/>
          <w:lang w:val="ru-RU"/>
        </w:rPr>
        <w:t>становки знаков препинания в сложносочинённых предложениях.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Различать подчини</w:t>
      </w:r>
      <w:r w:rsidRPr="003D69A7">
        <w:rPr>
          <w:rFonts w:ascii="Times New Roman" w:hAnsi="Times New Roman"/>
          <w:color w:val="000000"/>
          <w:sz w:val="28"/>
          <w:lang w:val="ru-RU"/>
        </w:rPr>
        <w:t>тельные союзы и союзные слова.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сложноподчинённые </w:t>
      </w:r>
      <w:r w:rsidRPr="003D69A7">
        <w:rPr>
          <w:rFonts w:ascii="Times New Roman" w:hAnsi="Times New Roman"/>
          <w:color w:val="000000"/>
          <w:sz w:val="28"/>
          <w:lang w:val="ru-RU"/>
        </w:rPr>
        <w:t>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Выявля</w:t>
      </w:r>
      <w:r w:rsidRPr="003D69A7">
        <w:rPr>
          <w:rFonts w:ascii="Times New Roman" w:hAnsi="Times New Roman"/>
          <w:color w:val="000000"/>
          <w:sz w:val="28"/>
          <w:lang w:val="ru-RU"/>
        </w:rPr>
        <w:t>ть однородное, неоднородное и последовательное подчинение придаточных частей.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r w:rsidRPr="003D69A7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сложноподчинённого предложения.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</w:t>
      </w:r>
      <w:r w:rsidRPr="003D69A7">
        <w:rPr>
          <w:rFonts w:ascii="Times New Roman" w:hAnsi="Times New Roman"/>
          <w:color w:val="000000"/>
          <w:sz w:val="28"/>
          <w:lang w:val="ru-RU"/>
        </w:rPr>
        <w:t>редложений и правила постановки знаков препинания в них.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Соблюдать основные граммат</w:t>
      </w:r>
      <w:r w:rsidRPr="003D69A7">
        <w:rPr>
          <w:rFonts w:ascii="Times New Roman" w:hAnsi="Times New Roman"/>
          <w:color w:val="000000"/>
          <w:sz w:val="28"/>
          <w:lang w:val="ru-RU"/>
        </w:rPr>
        <w:t>ические нормы построения бессоюзного сложного предложения.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</w:t>
      </w:r>
      <w:r w:rsidRPr="003D69A7">
        <w:rPr>
          <w:rFonts w:ascii="Times New Roman" w:hAnsi="Times New Roman"/>
          <w:color w:val="000000"/>
          <w:sz w:val="28"/>
          <w:lang w:val="ru-RU"/>
        </w:rPr>
        <w:t>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3D69A7">
        <w:rPr>
          <w:rFonts w:ascii="Times New Roman" w:hAnsi="Times New Roman"/>
          <w:color w:val="000000"/>
          <w:sz w:val="28"/>
          <w:lang w:val="ru-RU"/>
        </w:rPr>
        <w:t>ать типы сложных предложений с разными видами связи.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</w:t>
      </w:r>
      <w:r w:rsidRPr="003D69A7">
        <w:rPr>
          <w:rFonts w:ascii="Times New Roman" w:hAnsi="Times New Roman"/>
          <w:color w:val="000000"/>
          <w:sz w:val="28"/>
          <w:lang w:val="ru-RU"/>
        </w:rPr>
        <w:t>дложений с разными видами связи.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82568" w:rsidRPr="003D69A7" w:rsidRDefault="00282568">
      <w:pPr>
        <w:spacing w:after="0" w:line="264" w:lineRule="auto"/>
        <w:ind w:left="120"/>
        <w:jc w:val="both"/>
        <w:rPr>
          <w:lang w:val="ru-RU"/>
        </w:rPr>
      </w:pPr>
    </w:p>
    <w:p w:rsidR="00282568" w:rsidRPr="003D69A7" w:rsidRDefault="00324BBA">
      <w:pPr>
        <w:spacing w:after="0" w:line="264" w:lineRule="auto"/>
        <w:ind w:left="120"/>
        <w:jc w:val="both"/>
        <w:rPr>
          <w:lang w:val="ru-RU"/>
        </w:rPr>
      </w:pPr>
      <w:r w:rsidRPr="003D69A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Уметь ц</w:t>
      </w:r>
      <w:r w:rsidRPr="003D69A7">
        <w:rPr>
          <w:rFonts w:ascii="Times New Roman" w:hAnsi="Times New Roman"/>
          <w:color w:val="000000"/>
          <w:sz w:val="28"/>
          <w:lang w:val="ru-RU"/>
        </w:rPr>
        <w:t>итировать и применять разные способы включения цитат в высказывание.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82568" w:rsidRPr="003D69A7" w:rsidRDefault="00324BBA">
      <w:pPr>
        <w:spacing w:after="0" w:line="264" w:lineRule="auto"/>
        <w:ind w:firstLine="600"/>
        <w:jc w:val="both"/>
        <w:rPr>
          <w:lang w:val="ru-RU"/>
        </w:rPr>
      </w:pPr>
      <w:r w:rsidRPr="003D69A7">
        <w:rPr>
          <w:rFonts w:ascii="Times New Roman" w:hAnsi="Times New Roman"/>
          <w:color w:val="000000"/>
          <w:sz w:val="28"/>
          <w:lang w:val="ru-RU"/>
        </w:rPr>
        <w:t xml:space="preserve">Применять правила постановки знаков препинания в предложениях с прямой и косвенной речью, при </w:t>
      </w:r>
      <w:r w:rsidRPr="003D69A7">
        <w:rPr>
          <w:rFonts w:ascii="Times New Roman" w:hAnsi="Times New Roman"/>
          <w:color w:val="000000"/>
          <w:sz w:val="28"/>
          <w:lang w:val="ru-RU"/>
        </w:rPr>
        <w:t>цитировании.</w:t>
      </w:r>
    </w:p>
    <w:p w:rsidR="00282568" w:rsidRPr="003D69A7" w:rsidRDefault="00282568">
      <w:pPr>
        <w:spacing w:after="0"/>
        <w:ind w:left="120"/>
        <w:rPr>
          <w:lang w:val="ru-RU"/>
        </w:rPr>
      </w:pPr>
    </w:p>
    <w:p w:rsidR="00282568" w:rsidRPr="003D69A7" w:rsidRDefault="00282568">
      <w:pPr>
        <w:rPr>
          <w:lang w:val="ru-RU"/>
        </w:rPr>
        <w:sectPr w:rsidR="00282568" w:rsidRPr="003D69A7">
          <w:pgSz w:w="11906" w:h="16383"/>
          <w:pgMar w:top="1134" w:right="850" w:bottom="1134" w:left="1701" w:header="720" w:footer="720" w:gutter="0"/>
          <w:cols w:space="720"/>
        </w:sectPr>
      </w:pPr>
    </w:p>
    <w:p w:rsidR="00282568" w:rsidRDefault="00324BBA">
      <w:pPr>
        <w:spacing w:after="0"/>
        <w:ind w:left="120"/>
      </w:pPr>
      <w:bookmarkStart w:id="8" w:name="block-40720515"/>
      <w:bookmarkEnd w:id="7"/>
      <w:r w:rsidRPr="003D69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2568" w:rsidRDefault="00324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28256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</w:tr>
      <w:tr w:rsidR="00282568" w:rsidRPr="003D6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Общие сведения о </w:t>
            </w: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языке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 w:rsidRPr="003D6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 w:rsidRPr="003D6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 w:rsidRPr="003D6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</w:tbl>
    <w:p w:rsidR="00282568" w:rsidRDefault="00282568">
      <w:pPr>
        <w:sectPr w:rsidR="00282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568" w:rsidRDefault="00324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28256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</w:tr>
      <w:tr w:rsidR="00282568" w:rsidRPr="003D6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употребления. Стилистическая окраска слова. Лексические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 w:rsidRPr="003D6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 w:rsidRPr="003D6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 w:rsidRPr="003D6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</w:tbl>
    <w:p w:rsidR="00282568" w:rsidRDefault="00282568">
      <w:pPr>
        <w:sectPr w:rsidR="00282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568" w:rsidRDefault="00324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28256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</w:tr>
      <w:tr w:rsidR="00282568" w:rsidRPr="003D6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 w:rsidRPr="003D6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 w:rsidRPr="003D6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</w:tbl>
    <w:p w:rsidR="00282568" w:rsidRDefault="00282568">
      <w:pPr>
        <w:sectPr w:rsidR="00282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568" w:rsidRDefault="00324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28256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</w:tr>
      <w:tr w:rsidR="00282568" w:rsidRPr="003D6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 w:rsidRPr="003D6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Предложения с однородными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 w:rsidRPr="003D6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</w:tbl>
    <w:p w:rsidR="00282568" w:rsidRDefault="00282568">
      <w:pPr>
        <w:sectPr w:rsidR="00282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568" w:rsidRDefault="00324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28256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</w:tr>
      <w:tr w:rsidR="00282568" w:rsidRPr="003D6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 w:rsidRPr="003D6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3D6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  <w:tr w:rsidR="00282568" w:rsidRPr="003D6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</w:tbl>
    <w:p w:rsidR="00282568" w:rsidRDefault="00282568">
      <w:pPr>
        <w:sectPr w:rsidR="00282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568" w:rsidRDefault="00282568">
      <w:pPr>
        <w:sectPr w:rsidR="00282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568" w:rsidRDefault="00324BBA">
      <w:pPr>
        <w:spacing w:after="0"/>
        <w:ind w:left="120"/>
      </w:pPr>
      <w:bookmarkStart w:id="9" w:name="block-407205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2568" w:rsidRDefault="00324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8256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обозначающие их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Подлежащее и способы его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Разносклоняемые и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-рос.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Инфинитив и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теме: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</w:tbl>
    <w:p w:rsidR="00282568" w:rsidRDefault="00282568">
      <w:pPr>
        <w:sectPr w:rsidR="00282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568" w:rsidRDefault="00324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8256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изученного в 5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глаголами,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"Текст",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помещение (интерьера).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"Местоимение".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Нормы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«Наклонения глагола» / Всероссийская проверочная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</w:tbl>
    <w:p w:rsidR="00282568" w:rsidRDefault="00282568">
      <w:pPr>
        <w:sectPr w:rsidR="00282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568" w:rsidRDefault="00324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8256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Причастный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настоящего и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</w:tbl>
    <w:p w:rsidR="00282568" w:rsidRDefault="00282568">
      <w:pPr>
        <w:sectPr w:rsidR="00282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568" w:rsidRDefault="00324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82568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предложения.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предложения. Синтаксический и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простом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</w:tbl>
    <w:p w:rsidR="00282568" w:rsidRDefault="00282568">
      <w:pPr>
        <w:sectPr w:rsidR="00282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568" w:rsidRDefault="00324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8256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568" w:rsidRDefault="00282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568" w:rsidRDefault="00282568"/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современном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«Сложносочинённое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разными видами союзной 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 w:rsidRPr="003D69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Pr="003D69A7" w:rsidRDefault="00324BBA">
            <w:pPr>
              <w:spacing w:after="0"/>
              <w:ind w:left="135"/>
              <w:rPr>
                <w:lang w:val="ru-RU"/>
              </w:rPr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3D6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2568" w:rsidRDefault="002825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28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2568" w:rsidRDefault="00324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568" w:rsidRDefault="00282568"/>
        </w:tc>
      </w:tr>
    </w:tbl>
    <w:p w:rsidR="00282568" w:rsidRDefault="00282568">
      <w:pPr>
        <w:sectPr w:rsidR="00282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568" w:rsidRDefault="00282568">
      <w:pPr>
        <w:sectPr w:rsidR="00282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568" w:rsidRDefault="00324BBA">
      <w:pPr>
        <w:spacing w:after="0"/>
        <w:ind w:left="120"/>
      </w:pPr>
      <w:bookmarkStart w:id="10" w:name="block-407205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2568" w:rsidRDefault="00324B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282568" w:rsidRDefault="00324B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Русский язык, 9 класс/ Баранов М.Т., Ладыженская Т.А., Тростенцова Л.А. и 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8 класс/ Баранов М.Т., Ладыженская Т.А., Тростенцова Л.А. и др.,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6-й класс: учебник: в 2 частях; </w:t>
      </w:r>
      <w:r>
        <w:rPr>
          <w:rFonts w:ascii="Times New Roman" w:hAnsi="Times New Roman"/>
          <w:color w:val="000000"/>
          <w:sz w:val="28"/>
        </w:rPr>
        <w:t>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5-й класс: учебник: в 2 частях; 5-е издание, переработанное, 5 класс/ Ладыженская Т.А., Баранов </w:t>
      </w:r>
      <w:r>
        <w:rPr>
          <w:rFonts w:ascii="Times New Roman" w:hAnsi="Times New Roman"/>
          <w:color w:val="000000"/>
          <w:sz w:val="28"/>
        </w:rPr>
        <w:t>М.Т., Тростенцова Л.А. и др., Акционерное общество «Издательство «Просвещение»</w:t>
      </w:r>
      <w:r>
        <w:rPr>
          <w:sz w:val="28"/>
        </w:rPr>
        <w:br/>
      </w:r>
      <w:bookmarkStart w:id="11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др., Общество с ограниченной ответственностью «Русское слово-учебник»</w:t>
      </w:r>
      <w:bookmarkEnd w:id="11"/>
    </w:p>
    <w:p w:rsidR="00282568" w:rsidRDefault="00282568">
      <w:pPr>
        <w:spacing w:after="0" w:line="480" w:lineRule="auto"/>
        <w:ind w:left="120"/>
      </w:pPr>
    </w:p>
    <w:p w:rsidR="00282568" w:rsidRDefault="00282568">
      <w:pPr>
        <w:spacing w:after="0"/>
        <w:ind w:left="120"/>
      </w:pPr>
    </w:p>
    <w:p w:rsidR="00282568" w:rsidRDefault="00324B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</w:t>
      </w:r>
      <w:r>
        <w:rPr>
          <w:rFonts w:ascii="Times New Roman" w:hAnsi="Times New Roman"/>
          <w:b/>
          <w:color w:val="000000"/>
          <w:sz w:val="28"/>
        </w:rPr>
        <w:t>ТЕРИАЛЫ ДЛЯ УЧИТЕЛЯ</w:t>
      </w:r>
    </w:p>
    <w:p w:rsidR="00282568" w:rsidRDefault="00282568">
      <w:pPr>
        <w:spacing w:after="0" w:line="480" w:lineRule="auto"/>
        <w:ind w:left="120"/>
      </w:pPr>
    </w:p>
    <w:p w:rsidR="00282568" w:rsidRDefault="00282568">
      <w:pPr>
        <w:spacing w:after="0"/>
        <w:ind w:left="120"/>
      </w:pPr>
    </w:p>
    <w:p w:rsidR="00282568" w:rsidRDefault="00324B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82568" w:rsidRDefault="00282568">
      <w:pPr>
        <w:spacing w:after="0" w:line="480" w:lineRule="auto"/>
        <w:ind w:left="120"/>
      </w:pPr>
    </w:p>
    <w:p w:rsidR="00282568" w:rsidRDefault="00282568">
      <w:pPr>
        <w:sectPr w:rsidR="0028256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24BBA" w:rsidRDefault="00324BBA"/>
    <w:sectPr w:rsidR="00324BBA" w:rsidSect="002825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defaultTabStop w:val="708"/>
  <w:characterSpacingControl w:val="doNotCompress"/>
  <w:compat/>
  <w:rsids>
    <w:rsidRoot w:val="00282568"/>
    <w:rsid w:val="00282568"/>
    <w:rsid w:val="00324BBA"/>
    <w:rsid w:val="003D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25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2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32310</Words>
  <Characters>184168</Characters>
  <Application>Microsoft Office Word</Application>
  <DocSecurity>0</DocSecurity>
  <Lines>1534</Lines>
  <Paragraphs>432</Paragraphs>
  <ScaleCrop>false</ScaleCrop>
  <Company>SPecialiST RePack</Company>
  <LinksUpToDate>false</LinksUpToDate>
  <CharactersWithSpaces>216046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2024-09-04T20:23:00Z</dcterms:created>
  <dcterms:modified xsi:type="dcterms:W3CDTF">2024-09-04T20:26:00Z</dcterms:modified>
</cp:coreProperties>
</file>